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4"/>
      </w:tblGrid>
      <w:tr w:rsidR="00A4372B" w:rsidRPr="00014D16" w14:paraId="0F11CCF5" w14:textId="77777777">
        <w:trPr>
          <w:cantSplit/>
          <w:trHeight w:val="1487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0F11CCEF" w14:textId="77777777" w:rsidR="00A4372B" w:rsidRPr="00014D16" w:rsidRDefault="00A4372B" w:rsidP="006304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Send søknad til</w:t>
            </w:r>
            <w:r w:rsidRPr="00014D16">
              <w:rPr>
                <w:color w:val="000000"/>
                <w:sz w:val="22"/>
                <w:szCs w:val="22"/>
              </w:rPr>
              <w:t>:</w:t>
            </w:r>
          </w:p>
          <w:p w14:paraId="0F11CCF0" w14:textId="77777777" w:rsidR="00A4372B" w:rsidRPr="00014D16" w:rsidRDefault="00A4372B" w:rsidP="006304EB">
            <w:pPr>
              <w:rPr>
                <w:color w:val="000000"/>
                <w:sz w:val="22"/>
                <w:szCs w:val="22"/>
              </w:rPr>
            </w:pPr>
          </w:p>
          <w:p w14:paraId="0F11CCF1" w14:textId="77777777" w:rsidR="00A4372B" w:rsidRPr="00014D16" w:rsidRDefault="00A4372B" w:rsidP="006304EB">
            <w:pPr>
              <w:rPr>
                <w:color w:val="000000"/>
                <w:sz w:val="22"/>
                <w:szCs w:val="22"/>
              </w:rPr>
            </w:pPr>
          </w:p>
          <w:p w14:paraId="0F11CCF2" w14:textId="77777777" w:rsidR="00A4372B" w:rsidRPr="00014D16" w:rsidRDefault="00A4372B" w:rsidP="006304EB">
            <w:pPr>
              <w:rPr>
                <w:color w:val="000000"/>
                <w:sz w:val="22"/>
                <w:szCs w:val="22"/>
              </w:rPr>
            </w:pPr>
          </w:p>
          <w:p w14:paraId="0F11CCF3" w14:textId="77777777" w:rsidR="00A4372B" w:rsidRPr="00014D16" w:rsidRDefault="00A4372B" w:rsidP="006304EB">
            <w:pPr>
              <w:pStyle w:val="Topptekst"/>
              <w:tabs>
                <w:tab w:val="clear" w:pos="4536"/>
                <w:tab w:val="clear" w:pos="9072"/>
              </w:tabs>
              <w:rPr>
                <w:color w:val="000000"/>
                <w:sz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0F11CCF4" w14:textId="77777777" w:rsidR="00A4372B" w:rsidRPr="00014D16" w:rsidRDefault="00A4372B" w:rsidP="006304EB">
            <w:pPr>
              <w:jc w:val="right"/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F11CD81" wp14:editId="0F11CD82">
                  <wp:extent cx="1308100" cy="965200"/>
                  <wp:effectExtent l="25400" t="0" r="0" b="0"/>
                  <wp:docPr id="1" name="Bilde 1" descr="driftsbyg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iftsbyg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1CCF6" w14:textId="77777777" w:rsidR="00A4372B" w:rsidRPr="00312D55" w:rsidRDefault="003876C9" w:rsidP="00A4372B">
      <w:pPr>
        <w:pStyle w:val="Boksoverskrift"/>
        <w:widowControl/>
        <w:tabs>
          <w:tab w:val="clear" w:pos="4253"/>
        </w:tabs>
        <w:spacing w:before="0" w:after="120"/>
        <w:jc w:val="center"/>
        <w:rPr>
          <w:b w:val="0"/>
          <w:color w:val="000000"/>
          <w:sz w:val="22"/>
          <w:szCs w:val="22"/>
          <w:lang w:val="nn-NO"/>
        </w:rPr>
      </w:pPr>
      <w:r w:rsidRPr="00312D55">
        <w:rPr>
          <w:color w:val="000000"/>
          <w:sz w:val="22"/>
          <w:szCs w:val="22"/>
          <w:lang w:val="nn-NO"/>
        </w:rPr>
        <w:t>Kva</w:t>
      </w:r>
      <w:r w:rsidR="00A4372B" w:rsidRPr="00312D55">
        <w:rPr>
          <w:color w:val="000000"/>
          <w:sz w:val="22"/>
          <w:szCs w:val="22"/>
          <w:lang w:val="nn-NO"/>
        </w:rPr>
        <w:t xml:space="preserve"> er e</w:t>
      </w:r>
      <w:r w:rsidRPr="00312D55">
        <w:rPr>
          <w:color w:val="000000"/>
          <w:sz w:val="22"/>
          <w:szCs w:val="22"/>
          <w:lang w:val="nn-NO"/>
        </w:rPr>
        <w:t>i</w:t>
      </w:r>
      <w:r w:rsidR="00A4372B" w:rsidRPr="00312D55">
        <w:rPr>
          <w:color w:val="000000"/>
          <w:sz w:val="22"/>
          <w:szCs w:val="22"/>
          <w:lang w:val="nn-NO"/>
        </w:rPr>
        <w:t>n «driftsbygning i landbruket»?</w:t>
      </w:r>
    </w:p>
    <w:p w14:paraId="0F11CCF7" w14:textId="653109A8" w:rsidR="00A4372B" w:rsidRPr="00312D55" w:rsidRDefault="00C107F5" w:rsidP="00A4372B">
      <w:pPr>
        <w:pStyle w:val="Boksoverskrift"/>
        <w:widowControl/>
        <w:tabs>
          <w:tab w:val="clear" w:pos="4253"/>
        </w:tabs>
        <w:spacing w:before="0" w:after="120"/>
        <w:rPr>
          <w:b w:val="0"/>
          <w:color w:val="000000"/>
          <w:sz w:val="22"/>
          <w:szCs w:val="22"/>
          <w:lang w:val="nn-NO"/>
        </w:rPr>
      </w:pPr>
      <w:r w:rsidRPr="00312D55">
        <w:rPr>
          <w:b w:val="0"/>
          <w:color w:val="000000"/>
          <w:sz w:val="22"/>
          <w:szCs w:val="22"/>
          <w:lang w:val="nn-NO"/>
        </w:rPr>
        <w:t>Med o</w:t>
      </w:r>
      <w:r w:rsidR="003876C9" w:rsidRPr="00312D55">
        <w:rPr>
          <w:b w:val="0"/>
          <w:color w:val="000000"/>
          <w:sz w:val="22"/>
          <w:szCs w:val="22"/>
          <w:lang w:val="nn-NO"/>
        </w:rPr>
        <w:t>m</w:t>
      </w:r>
      <w:r w:rsidRPr="00312D55">
        <w:rPr>
          <w:b w:val="0"/>
          <w:color w:val="000000"/>
          <w:sz w:val="22"/>
          <w:szCs w:val="22"/>
          <w:lang w:val="nn-NO"/>
        </w:rPr>
        <w:t xml:space="preserve">grepet ”driftsbygning” meiner vi </w:t>
      </w:r>
      <w:r w:rsidR="00A4372B" w:rsidRPr="00312D55">
        <w:rPr>
          <w:b w:val="0"/>
          <w:color w:val="000000"/>
          <w:sz w:val="22"/>
          <w:szCs w:val="22"/>
          <w:lang w:val="nn-NO"/>
        </w:rPr>
        <w:t>i denne sam</w:t>
      </w:r>
      <w:r w:rsidR="008B19DB">
        <w:rPr>
          <w:b w:val="0"/>
          <w:color w:val="000000"/>
          <w:sz w:val="22"/>
          <w:szCs w:val="22"/>
          <w:lang w:val="nn-NO"/>
        </w:rPr>
        <w:t>an</w:t>
      </w:r>
      <w:r w:rsidR="00A4372B" w:rsidRPr="00312D55">
        <w:rPr>
          <w:b w:val="0"/>
          <w:color w:val="000000"/>
          <w:sz w:val="22"/>
          <w:szCs w:val="22"/>
          <w:lang w:val="nn-NO"/>
        </w:rPr>
        <w:t>heng</w:t>
      </w:r>
      <w:r w:rsidR="003876C9" w:rsidRPr="00312D55">
        <w:rPr>
          <w:b w:val="0"/>
          <w:color w:val="000000"/>
          <w:sz w:val="22"/>
          <w:szCs w:val="22"/>
          <w:lang w:val="nn-NO"/>
        </w:rPr>
        <w:t>en</w:t>
      </w:r>
      <w:r w:rsidRPr="00312D55">
        <w:rPr>
          <w:b w:val="0"/>
          <w:color w:val="000000"/>
          <w:sz w:val="22"/>
          <w:szCs w:val="22"/>
          <w:lang w:val="nn-NO"/>
        </w:rPr>
        <w:t xml:space="preserve"> </w:t>
      </w:r>
      <w:r w:rsidR="00A4372B" w:rsidRPr="00312D55">
        <w:rPr>
          <w:b w:val="0"/>
          <w:color w:val="000000"/>
          <w:sz w:val="22"/>
          <w:szCs w:val="22"/>
          <w:lang w:val="nn-NO"/>
        </w:rPr>
        <w:t>e</w:t>
      </w:r>
      <w:r w:rsidR="003876C9" w:rsidRPr="00312D55">
        <w:rPr>
          <w:b w:val="0"/>
          <w:color w:val="000000"/>
          <w:sz w:val="22"/>
          <w:szCs w:val="22"/>
          <w:lang w:val="nn-NO"/>
        </w:rPr>
        <w:t>i</w:t>
      </w:r>
      <w:r w:rsidR="00A4372B" w:rsidRPr="00312D55">
        <w:rPr>
          <w:b w:val="0"/>
          <w:color w:val="000000"/>
          <w:sz w:val="22"/>
          <w:szCs w:val="22"/>
          <w:lang w:val="nn-NO"/>
        </w:rPr>
        <w:t>t bygg som er n</w:t>
      </w:r>
      <w:r w:rsidR="00312D55">
        <w:rPr>
          <w:b w:val="0"/>
          <w:color w:val="000000"/>
          <w:sz w:val="22"/>
          <w:szCs w:val="22"/>
          <w:lang w:val="nn-NO"/>
        </w:rPr>
        <w:t>audsynt</w:t>
      </w:r>
      <w:r w:rsidR="00A4372B" w:rsidRPr="00312D55">
        <w:rPr>
          <w:b w:val="0"/>
          <w:color w:val="000000"/>
          <w:sz w:val="22"/>
          <w:szCs w:val="22"/>
          <w:lang w:val="nn-NO"/>
        </w:rPr>
        <w:t xml:space="preserve"> for den ordinære </w:t>
      </w:r>
      <w:r w:rsidR="003876C9" w:rsidRPr="00312D55">
        <w:rPr>
          <w:b w:val="0"/>
          <w:color w:val="000000"/>
          <w:sz w:val="22"/>
          <w:szCs w:val="22"/>
          <w:lang w:val="nn-NO"/>
        </w:rPr>
        <w:t>landbruksdrifta</w:t>
      </w:r>
      <w:r w:rsidR="00A4372B" w:rsidRPr="00312D55">
        <w:rPr>
          <w:b w:val="0"/>
          <w:color w:val="000000"/>
          <w:sz w:val="22"/>
          <w:szCs w:val="22"/>
          <w:lang w:val="nn-NO"/>
        </w:rPr>
        <w:t xml:space="preserve"> av e</w:t>
      </w:r>
      <w:r w:rsidR="003876C9" w:rsidRPr="00312D55">
        <w:rPr>
          <w:b w:val="0"/>
          <w:color w:val="000000"/>
          <w:sz w:val="22"/>
          <w:szCs w:val="22"/>
          <w:lang w:val="nn-NO"/>
        </w:rPr>
        <w:t>i</w:t>
      </w:r>
      <w:r w:rsidR="00A4372B" w:rsidRPr="00312D55">
        <w:rPr>
          <w:b w:val="0"/>
          <w:color w:val="000000"/>
          <w:sz w:val="22"/>
          <w:szCs w:val="22"/>
          <w:lang w:val="nn-NO"/>
        </w:rPr>
        <w:t>n landbruksei</w:t>
      </w:r>
      <w:r w:rsidR="003876C9" w:rsidRPr="00312D55">
        <w:rPr>
          <w:b w:val="0"/>
          <w:color w:val="000000"/>
          <w:sz w:val="22"/>
          <w:szCs w:val="22"/>
          <w:lang w:val="nn-NO"/>
        </w:rPr>
        <w:t>ge</w:t>
      </w:r>
      <w:r w:rsidR="00A4372B" w:rsidRPr="00312D55">
        <w:rPr>
          <w:b w:val="0"/>
          <w:color w:val="000000"/>
          <w:sz w:val="22"/>
          <w:szCs w:val="22"/>
          <w:lang w:val="nn-NO"/>
        </w:rPr>
        <w:t>dom</w:t>
      </w:r>
      <w:r w:rsidR="003876C9" w:rsidRPr="00312D55">
        <w:rPr>
          <w:b w:val="0"/>
          <w:color w:val="000000"/>
          <w:sz w:val="22"/>
          <w:szCs w:val="22"/>
          <w:lang w:val="nn-NO"/>
        </w:rPr>
        <w:t>. Dette gjeld mellom annan driftsbygninga</w:t>
      </w:r>
      <w:r w:rsidR="00A4372B" w:rsidRPr="00312D55">
        <w:rPr>
          <w:b w:val="0"/>
          <w:color w:val="000000"/>
          <w:sz w:val="22"/>
          <w:szCs w:val="22"/>
          <w:lang w:val="nn-NO"/>
        </w:rPr>
        <w:t>r for jordbruk, husdyrbruk, seterdrift, hagebruk, gartneri, skogsdrift, pelsdyravl, reindrift og yrkesfiske. I plan- og bygningsloven (</w:t>
      </w:r>
      <w:proofErr w:type="spellStart"/>
      <w:r w:rsidR="00514E52">
        <w:fldChar w:fldCharType="begin"/>
      </w:r>
      <w:r w:rsidR="00514E52" w:rsidRPr="00312D55">
        <w:rPr>
          <w:lang w:val="nn-NO"/>
        </w:rPr>
        <w:instrText xml:space="preserve"> HYPERLINK "http://www.lovdata.no/all/tl-20080627-071-017.html" \l "11-7" \t "_blank" </w:instrText>
      </w:r>
      <w:r w:rsidR="00514E52">
        <w:fldChar w:fldCharType="separate"/>
      </w:r>
      <w:r w:rsidR="00A4372B" w:rsidRPr="00312D55">
        <w:rPr>
          <w:rStyle w:val="Hyperkobling"/>
          <w:b w:val="0"/>
          <w:color w:val="000000"/>
          <w:sz w:val="22"/>
          <w:szCs w:val="22"/>
          <w:lang w:val="nn-NO"/>
        </w:rPr>
        <w:t>pbl</w:t>
      </w:r>
      <w:proofErr w:type="spellEnd"/>
      <w:r w:rsidR="00A4372B" w:rsidRPr="00312D55">
        <w:rPr>
          <w:rStyle w:val="Hyperkobling"/>
          <w:b w:val="0"/>
          <w:color w:val="000000"/>
          <w:sz w:val="22"/>
          <w:szCs w:val="22"/>
          <w:lang w:val="nn-NO"/>
        </w:rPr>
        <w:t>) § 11-7 punkt 5 a)</w:t>
      </w:r>
      <w:r w:rsidR="00514E52">
        <w:rPr>
          <w:rStyle w:val="Hyperkobling"/>
          <w:b w:val="0"/>
          <w:color w:val="000000"/>
          <w:sz w:val="22"/>
          <w:szCs w:val="22"/>
        </w:rPr>
        <w:fldChar w:fldCharType="end"/>
      </w:r>
      <w:r w:rsidR="00A4372B" w:rsidRPr="00312D55">
        <w:rPr>
          <w:b w:val="0"/>
          <w:color w:val="000000"/>
          <w:sz w:val="22"/>
          <w:szCs w:val="22"/>
          <w:lang w:val="nn-NO"/>
        </w:rPr>
        <w:t xml:space="preserve"> er tiltak i lan</w:t>
      </w:r>
      <w:r w:rsidR="003876C9" w:rsidRPr="00312D55">
        <w:rPr>
          <w:b w:val="0"/>
          <w:color w:val="000000"/>
          <w:sz w:val="22"/>
          <w:szCs w:val="22"/>
          <w:lang w:val="nn-NO"/>
        </w:rPr>
        <w:t>dbruket fastsett</w:t>
      </w:r>
      <w:r w:rsidR="00312D55">
        <w:rPr>
          <w:b w:val="0"/>
          <w:color w:val="000000"/>
          <w:sz w:val="22"/>
          <w:szCs w:val="22"/>
          <w:lang w:val="nn-NO"/>
        </w:rPr>
        <w:t>e</w:t>
      </w:r>
      <w:r w:rsidR="00A4372B" w:rsidRPr="00312D55">
        <w:rPr>
          <w:b w:val="0"/>
          <w:color w:val="000000"/>
          <w:sz w:val="22"/>
          <w:szCs w:val="22"/>
          <w:lang w:val="nn-NO"/>
        </w:rPr>
        <w:t xml:space="preserve"> som ”</w:t>
      </w:r>
      <w:r w:rsidR="00A4372B" w:rsidRPr="00312D55">
        <w:rPr>
          <w:b w:val="0"/>
          <w:i/>
          <w:color w:val="000000"/>
          <w:sz w:val="22"/>
          <w:szCs w:val="22"/>
          <w:lang w:val="nn-NO"/>
        </w:rPr>
        <w:t xml:space="preserve">nødvendige tiltak for landbruk og reindrift og </w:t>
      </w:r>
      <w:proofErr w:type="spellStart"/>
      <w:r w:rsidR="00A4372B" w:rsidRPr="00312D55">
        <w:rPr>
          <w:b w:val="0"/>
          <w:i/>
          <w:color w:val="000000"/>
          <w:sz w:val="22"/>
          <w:szCs w:val="22"/>
          <w:lang w:val="nn-NO"/>
        </w:rPr>
        <w:t>gårdstilknyttet</w:t>
      </w:r>
      <w:proofErr w:type="spellEnd"/>
      <w:r w:rsidR="00A4372B" w:rsidRPr="00312D55">
        <w:rPr>
          <w:b w:val="0"/>
          <w:i/>
          <w:color w:val="000000"/>
          <w:sz w:val="22"/>
          <w:szCs w:val="22"/>
          <w:lang w:val="nn-NO"/>
        </w:rPr>
        <w:t xml:space="preserve"> </w:t>
      </w:r>
      <w:proofErr w:type="spellStart"/>
      <w:r w:rsidR="00A4372B" w:rsidRPr="00312D55">
        <w:rPr>
          <w:b w:val="0"/>
          <w:i/>
          <w:color w:val="000000"/>
          <w:sz w:val="22"/>
          <w:szCs w:val="22"/>
          <w:lang w:val="nn-NO"/>
        </w:rPr>
        <w:t>næringsvirksomhet</w:t>
      </w:r>
      <w:proofErr w:type="spellEnd"/>
      <w:r w:rsidR="00A4372B" w:rsidRPr="00312D55">
        <w:rPr>
          <w:b w:val="0"/>
          <w:i/>
          <w:color w:val="000000"/>
          <w:sz w:val="22"/>
          <w:szCs w:val="22"/>
          <w:lang w:val="nn-NO"/>
        </w:rPr>
        <w:t xml:space="preserve"> basert på </w:t>
      </w:r>
      <w:proofErr w:type="spellStart"/>
      <w:r w:rsidR="00A4372B" w:rsidRPr="00312D55">
        <w:rPr>
          <w:b w:val="0"/>
          <w:i/>
          <w:color w:val="000000"/>
          <w:sz w:val="22"/>
          <w:szCs w:val="22"/>
          <w:lang w:val="nn-NO"/>
        </w:rPr>
        <w:t>gårdens</w:t>
      </w:r>
      <w:proofErr w:type="spellEnd"/>
      <w:r w:rsidR="00A4372B" w:rsidRPr="00312D55">
        <w:rPr>
          <w:b w:val="0"/>
          <w:i/>
          <w:color w:val="000000"/>
          <w:sz w:val="22"/>
          <w:szCs w:val="22"/>
          <w:lang w:val="nn-NO"/>
        </w:rPr>
        <w:t xml:space="preserve"> </w:t>
      </w:r>
      <w:proofErr w:type="spellStart"/>
      <w:r w:rsidR="00A4372B" w:rsidRPr="00312D55">
        <w:rPr>
          <w:b w:val="0"/>
          <w:i/>
          <w:color w:val="000000"/>
          <w:sz w:val="22"/>
          <w:szCs w:val="22"/>
          <w:lang w:val="nn-NO"/>
        </w:rPr>
        <w:t>ressurser</w:t>
      </w:r>
      <w:proofErr w:type="spellEnd"/>
      <w:r w:rsidR="00A4372B" w:rsidRPr="00312D55">
        <w:rPr>
          <w:b w:val="0"/>
          <w:color w:val="000000"/>
          <w:sz w:val="22"/>
          <w:szCs w:val="22"/>
          <w:lang w:val="nn-NO"/>
        </w:rPr>
        <w:t>”.</w:t>
      </w:r>
    </w:p>
    <w:p w14:paraId="0F11CCF8" w14:textId="77777777" w:rsidR="00A4372B" w:rsidRPr="00312D55" w:rsidRDefault="003876C9" w:rsidP="00A4372B">
      <w:pPr>
        <w:spacing w:after="120"/>
        <w:rPr>
          <w:color w:val="000000"/>
          <w:sz w:val="22"/>
          <w:szCs w:val="22"/>
          <w:lang w:val="nn-NO"/>
        </w:rPr>
      </w:pPr>
      <w:r w:rsidRPr="00312D55">
        <w:rPr>
          <w:color w:val="000000"/>
          <w:sz w:val="22"/>
          <w:szCs w:val="22"/>
          <w:lang w:val="nn-NO"/>
        </w:rPr>
        <w:t xml:space="preserve">Kva </w:t>
      </w:r>
      <w:r w:rsidR="00C107F5" w:rsidRPr="00312D55">
        <w:rPr>
          <w:color w:val="000000"/>
          <w:sz w:val="22"/>
          <w:szCs w:val="22"/>
          <w:lang w:val="nn-NO"/>
        </w:rPr>
        <w:t>vi reknar</w:t>
      </w:r>
      <w:r w:rsidRPr="00312D55">
        <w:rPr>
          <w:color w:val="000000"/>
          <w:sz w:val="22"/>
          <w:szCs w:val="22"/>
          <w:lang w:val="nn-NO"/>
        </w:rPr>
        <w:t xml:space="preserve"> som</w:t>
      </w:r>
      <w:r w:rsidR="00A4372B" w:rsidRPr="00312D55">
        <w:rPr>
          <w:color w:val="000000"/>
          <w:sz w:val="22"/>
          <w:szCs w:val="22"/>
          <w:lang w:val="nn-NO"/>
        </w:rPr>
        <w:t xml:space="preserve"> «dr</w:t>
      </w:r>
      <w:r w:rsidRPr="00312D55">
        <w:rPr>
          <w:color w:val="000000"/>
          <w:sz w:val="22"/>
          <w:szCs w:val="22"/>
          <w:lang w:val="nn-NO"/>
        </w:rPr>
        <w:t xml:space="preserve">iftsbygning i landbruket» og ikkje, </w:t>
      </w:r>
      <w:r w:rsidR="00A4372B" w:rsidRPr="00312D55">
        <w:rPr>
          <w:color w:val="000000"/>
          <w:sz w:val="22"/>
          <w:szCs w:val="22"/>
          <w:lang w:val="nn-NO"/>
        </w:rPr>
        <w:t>er ikk</w:t>
      </w:r>
      <w:r w:rsidRPr="00312D55">
        <w:rPr>
          <w:color w:val="000000"/>
          <w:sz w:val="22"/>
          <w:szCs w:val="22"/>
          <w:lang w:val="nn-NO"/>
        </w:rPr>
        <w:t>j</w:t>
      </w:r>
      <w:r w:rsidR="00A4372B" w:rsidRPr="00312D55">
        <w:rPr>
          <w:color w:val="000000"/>
          <w:sz w:val="22"/>
          <w:szCs w:val="22"/>
          <w:lang w:val="nn-NO"/>
        </w:rPr>
        <w:t>e alltid opplagt</w:t>
      </w:r>
      <w:r w:rsidRPr="00312D55">
        <w:rPr>
          <w:color w:val="000000"/>
          <w:sz w:val="22"/>
          <w:szCs w:val="22"/>
          <w:lang w:val="nn-NO"/>
        </w:rPr>
        <w:t>. Vi nemner difor nokre døme på kva som fell inn under omgrepet og kva som fell uta</w:t>
      </w:r>
      <w:r w:rsidR="00C107F5" w:rsidRPr="00312D55">
        <w:rPr>
          <w:color w:val="000000"/>
          <w:sz w:val="22"/>
          <w:szCs w:val="22"/>
          <w:lang w:val="nn-NO"/>
        </w:rPr>
        <w:t>nom:</w:t>
      </w:r>
    </w:p>
    <w:p w14:paraId="0F11CCF9" w14:textId="03FD5056" w:rsidR="00A4372B" w:rsidRPr="00312D55" w:rsidRDefault="003876C9" w:rsidP="00A4372B">
      <w:pPr>
        <w:rPr>
          <w:color w:val="000000"/>
          <w:sz w:val="22"/>
          <w:szCs w:val="22"/>
          <w:lang w:val="nn-NO"/>
        </w:rPr>
      </w:pPr>
      <w:r w:rsidRPr="00312D55">
        <w:rPr>
          <w:color w:val="000000"/>
          <w:sz w:val="22"/>
          <w:szCs w:val="22"/>
          <w:lang w:val="nn-NO"/>
        </w:rPr>
        <w:t>Hageveksthus, siloa</w:t>
      </w:r>
      <w:r w:rsidR="00A4372B" w:rsidRPr="00312D55">
        <w:rPr>
          <w:color w:val="000000"/>
          <w:sz w:val="22"/>
          <w:szCs w:val="22"/>
          <w:lang w:val="nn-NO"/>
        </w:rPr>
        <w:t>r og land</w:t>
      </w:r>
      <w:r w:rsidRPr="00312D55">
        <w:rPr>
          <w:color w:val="000000"/>
          <w:sz w:val="22"/>
          <w:szCs w:val="22"/>
          <w:lang w:val="nn-NO"/>
        </w:rPr>
        <w:t>bruksverksta</w:t>
      </w:r>
      <w:r w:rsidR="00A4372B" w:rsidRPr="00312D55">
        <w:rPr>
          <w:color w:val="000000"/>
          <w:sz w:val="22"/>
          <w:szCs w:val="22"/>
          <w:lang w:val="nn-NO"/>
        </w:rPr>
        <w:t xml:space="preserve">der </w:t>
      </w:r>
      <w:r w:rsidRPr="00312D55">
        <w:rPr>
          <w:color w:val="000000"/>
          <w:sz w:val="22"/>
          <w:szCs w:val="22"/>
          <w:lang w:val="nn-NO"/>
        </w:rPr>
        <w:t>reknast</w:t>
      </w:r>
      <w:r w:rsidR="00A4372B" w:rsidRPr="00312D55">
        <w:rPr>
          <w:color w:val="000000"/>
          <w:sz w:val="22"/>
          <w:szCs w:val="22"/>
          <w:lang w:val="nn-NO"/>
        </w:rPr>
        <w:t xml:space="preserve"> som «driftsbygning» så leng</w:t>
      </w:r>
      <w:r w:rsidRPr="00312D55">
        <w:rPr>
          <w:color w:val="000000"/>
          <w:sz w:val="22"/>
          <w:szCs w:val="22"/>
          <w:lang w:val="nn-NO"/>
        </w:rPr>
        <w:t>j</w:t>
      </w:r>
      <w:r w:rsidR="00A4372B" w:rsidRPr="00312D55">
        <w:rPr>
          <w:color w:val="000000"/>
          <w:sz w:val="22"/>
          <w:szCs w:val="22"/>
          <w:lang w:val="nn-NO"/>
        </w:rPr>
        <w:t>e</w:t>
      </w:r>
      <w:r w:rsidRPr="00312D55">
        <w:rPr>
          <w:color w:val="000000"/>
          <w:sz w:val="22"/>
          <w:szCs w:val="22"/>
          <w:lang w:val="nn-NO"/>
        </w:rPr>
        <w:t xml:space="preserve"> dei blir brukt</w:t>
      </w:r>
      <w:r w:rsidR="00A4372B" w:rsidRPr="00312D55">
        <w:rPr>
          <w:color w:val="000000"/>
          <w:sz w:val="22"/>
          <w:szCs w:val="22"/>
          <w:lang w:val="nn-NO"/>
        </w:rPr>
        <w:t xml:space="preserve"> som e</w:t>
      </w:r>
      <w:r w:rsidRPr="00312D55">
        <w:rPr>
          <w:color w:val="000000"/>
          <w:sz w:val="22"/>
          <w:szCs w:val="22"/>
          <w:lang w:val="nn-NO"/>
        </w:rPr>
        <w:t>in del av landbruksdrifta</w:t>
      </w:r>
      <w:r w:rsidR="00A4372B" w:rsidRPr="00312D55">
        <w:rPr>
          <w:color w:val="000000"/>
          <w:sz w:val="22"/>
          <w:szCs w:val="22"/>
          <w:lang w:val="nn-NO"/>
        </w:rPr>
        <w:t xml:space="preserve">. Men </w:t>
      </w:r>
      <w:r w:rsidRPr="00312D55">
        <w:rPr>
          <w:color w:val="000000"/>
          <w:sz w:val="22"/>
          <w:szCs w:val="22"/>
          <w:lang w:val="nn-NO"/>
        </w:rPr>
        <w:t xml:space="preserve">blir dei til dømes brukt </w:t>
      </w:r>
      <w:r w:rsidR="00A4372B" w:rsidRPr="00312D55">
        <w:rPr>
          <w:color w:val="000000"/>
          <w:sz w:val="22"/>
          <w:szCs w:val="22"/>
          <w:lang w:val="nn-NO"/>
        </w:rPr>
        <w:t>til</w:t>
      </w:r>
      <w:r w:rsidRPr="00312D55">
        <w:rPr>
          <w:color w:val="000000"/>
          <w:sz w:val="22"/>
          <w:szCs w:val="22"/>
          <w:lang w:val="nn-NO"/>
        </w:rPr>
        <w:t xml:space="preserve"> lager av landbruksmaskinar for sal</w:t>
      </w:r>
      <w:r w:rsidR="00A4372B" w:rsidRPr="00312D55">
        <w:rPr>
          <w:color w:val="000000"/>
          <w:sz w:val="22"/>
          <w:szCs w:val="22"/>
          <w:lang w:val="nn-NO"/>
        </w:rPr>
        <w:t>, o</w:t>
      </w:r>
      <w:r w:rsidRPr="00312D55">
        <w:rPr>
          <w:color w:val="000000"/>
          <w:sz w:val="22"/>
          <w:szCs w:val="22"/>
          <w:lang w:val="nn-NO"/>
        </w:rPr>
        <w:t>pplag eller liknande, fell dei utan</w:t>
      </w:r>
      <w:r w:rsidR="00A4372B" w:rsidRPr="00312D55">
        <w:rPr>
          <w:color w:val="000000"/>
          <w:sz w:val="22"/>
          <w:szCs w:val="22"/>
          <w:lang w:val="nn-NO"/>
        </w:rPr>
        <w:t xml:space="preserve">for. </w:t>
      </w:r>
      <w:r w:rsidRPr="00312D55">
        <w:rPr>
          <w:color w:val="000000"/>
          <w:sz w:val="22"/>
          <w:szCs w:val="22"/>
          <w:lang w:val="nn-NO"/>
        </w:rPr>
        <w:t>Husvære i samband</w:t>
      </w:r>
      <w:r w:rsidR="00A4372B" w:rsidRPr="00312D55">
        <w:rPr>
          <w:color w:val="000000"/>
          <w:sz w:val="22"/>
          <w:szCs w:val="22"/>
          <w:lang w:val="nn-NO"/>
        </w:rPr>
        <w:t xml:space="preserve"> med se</w:t>
      </w:r>
      <w:r w:rsidRPr="00312D55">
        <w:rPr>
          <w:color w:val="000000"/>
          <w:sz w:val="22"/>
          <w:szCs w:val="22"/>
          <w:lang w:val="nn-NO"/>
        </w:rPr>
        <w:t>terdrift eller skogsdrift blir rekna</w:t>
      </w:r>
      <w:r w:rsidR="00A4372B" w:rsidRPr="00312D55">
        <w:rPr>
          <w:color w:val="000000"/>
          <w:sz w:val="22"/>
          <w:szCs w:val="22"/>
          <w:lang w:val="nn-NO"/>
        </w:rPr>
        <w:t xml:space="preserve"> som ”</w:t>
      </w:r>
      <w:r w:rsidRPr="00312D55">
        <w:rPr>
          <w:color w:val="000000"/>
          <w:sz w:val="22"/>
          <w:szCs w:val="22"/>
          <w:lang w:val="nn-NO"/>
        </w:rPr>
        <w:t>driftsbygning i landbruket”. (De</w:t>
      </w:r>
      <w:r w:rsidR="00A4372B" w:rsidRPr="00312D55">
        <w:rPr>
          <w:color w:val="000000"/>
          <w:sz w:val="22"/>
          <w:szCs w:val="22"/>
          <w:lang w:val="nn-NO"/>
        </w:rPr>
        <w:t>sse kan ikk</w:t>
      </w:r>
      <w:r w:rsidRPr="00312D55">
        <w:rPr>
          <w:color w:val="000000"/>
          <w:sz w:val="22"/>
          <w:szCs w:val="22"/>
          <w:lang w:val="nn-NO"/>
        </w:rPr>
        <w:t>je bli brukt til bustad eller fritidsbustad</w:t>
      </w:r>
      <w:r w:rsidR="00A4372B" w:rsidRPr="00312D55">
        <w:rPr>
          <w:color w:val="000000"/>
          <w:sz w:val="22"/>
          <w:szCs w:val="22"/>
          <w:lang w:val="nn-NO"/>
        </w:rPr>
        <w:t>.) Våningshus og f</w:t>
      </w:r>
      <w:r w:rsidRPr="00312D55">
        <w:rPr>
          <w:color w:val="000000"/>
          <w:sz w:val="22"/>
          <w:szCs w:val="22"/>
          <w:lang w:val="nn-NO"/>
        </w:rPr>
        <w:t>rittligga</w:t>
      </w:r>
      <w:r w:rsidR="006304EB" w:rsidRPr="00312D55">
        <w:rPr>
          <w:color w:val="000000"/>
          <w:sz w:val="22"/>
          <w:szCs w:val="22"/>
          <w:lang w:val="nn-NO"/>
        </w:rPr>
        <w:t>nde garasjar for privatbila</w:t>
      </w:r>
      <w:r w:rsidR="00A4372B" w:rsidRPr="00312D55">
        <w:rPr>
          <w:color w:val="000000"/>
          <w:sz w:val="22"/>
          <w:szCs w:val="22"/>
          <w:lang w:val="nn-NO"/>
        </w:rPr>
        <w:t>r eller andre k</w:t>
      </w:r>
      <w:r w:rsidR="006304EB" w:rsidRPr="00312D55">
        <w:rPr>
          <w:color w:val="000000"/>
          <w:sz w:val="22"/>
          <w:szCs w:val="22"/>
          <w:lang w:val="nn-NO"/>
        </w:rPr>
        <w:t>øyrety,</w:t>
      </w:r>
      <w:r w:rsidR="00A4372B" w:rsidRPr="00312D55">
        <w:rPr>
          <w:color w:val="000000"/>
          <w:sz w:val="22"/>
          <w:szCs w:val="22"/>
          <w:lang w:val="nn-NO"/>
        </w:rPr>
        <w:t xml:space="preserve"> er ikk</w:t>
      </w:r>
      <w:r w:rsidR="006304EB" w:rsidRPr="00312D55">
        <w:rPr>
          <w:color w:val="000000"/>
          <w:sz w:val="22"/>
          <w:szCs w:val="22"/>
          <w:lang w:val="nn-NO"/>
        </w:rPr>
        <w:t>j</w:t>
      </w:r>
      <w:r w:rsidR="00A4372B" w:rsidRPr="00312D55">
        <w:rPr>
          <w:color w:val="000000"/>
          <w:sz w:val="22"/>
          <w:szCs w:val="22"/>
          <w:lang w:val="nn-NO"/>
        </w:rPr>
        <w:t xml:space="preserve">e ”driftsbygning i landbruket”. </w:t>
      </w:r>
    </w:p>
    <w:p w14:paraId="0F11CCFA" w14:textId="22E8B42F" w:rsidR="00A4372B" w:rsidRPr="00312D55" w:rsidRDefault="00A4372B" w:rsidP="00A4372B">
      <w:pPr>
        <w:spacing w:after="120"/>
        <w:rPr>
          <w:color w:val="000000"/>
          <w:sz w:val="22"/>
          <w:szCs w:val="22"/>
          <w:lang w:val="nn-NO"/>
        </w:rPr>
      </w:pPr>
      <w:r w:rsidRPr="00312D55">
        <w:rPr>
          <w:color w:val="000000"/>
          <w:sz w:val="22"/>
          <w:szCs w:val="22"/>
          <w:lang w:val="nn-NO"/>
        </w:rPr>
        <w:t xml:space="preserve">Bygg for </w:t>
      </w:r>
      <w:proofErr w:type="spellStart"/>
      <w:r w:rsidR="006304EB" w:rsidRPr="00312D55">
        <w:rPr>
          <w:color w:val="000000"/>
          <w:sz w:val="22"/>
          <w:szCs w:val="22"/>
          <w:lang w:val="nn-NO"/>
        </w:rPr>
        <w:t>fabrikkmessig</w:t>
      </w:r>
      <w:proofErr w:type="spellEnd"/>
      <w:r w:rsidR="006304EB" w:rsidRPr="00312D55">
        <w:rPr>
          <w:color w:val="000000"/>
          <w:sz w:val="22"/>
          <w:szCs w:val="22"/>
          <w:lang w:val="nn-NO"/>
        </w:rPr>
        <w:t xml:space="preserve"> produksjon og sal</w:t>
      </w:r>
      <w:r w:rsidRPr="00312D55">
        <w:rPr>
          <w:color w:val="000000"/>
          <w:sz w:val="22"/>
          <w:szCs w:val="22"/>
          <w:lang w:val="nn-NO"/>
        </w:rPr>
        <w:t xml:space="preserve"> er heller ikk</w:t>
      </w:r>
      <w:r w:rsidR="006304EB" w:rsidRPr="00312D55">
        <w:rPr>
          <w:color w:val="000000"/>
          <w:sz w:val="22"/>
          <w:szCs w:val="22"/>
          <w:lang w:val="nn-NO"/>
        </w:rPr>
        <w:t>j</w:t>
      </w:r>
      <w:r w:rsidRPr="00312D55">
        <w:rPr>
          <w:color w:val="000000"/>
          <w:sz w:val="22"/>
          <w:szCs w:val="22"/>
          <w:lang w:val="nn-NO"/>
        </w:rPr>
        <w:t xml:space="preserve">e ”driftsbygning i landbruket”. Dersom bygget </w:t>
      </w:r>
      <w:r w:rsidR="006304EB" w:rsidRPr="00312D55">
        <w:rPr>
          <w:color w:val="000000"/>
          <w:sz w:val="22"/>
          <w:szCs w:val="22"/>
          <w:lang w:val="nn-NO"/>
        </w:rPr>
        <w:t>har saman</w:t>
      </w:r>
      <w:r w:rsidRPr="00312D55">
        <w:rPr>
          <w:color w:val="000000"/>
          <w:sz w:val="22"/>
          <w:szCs w:val="22"/>
          <w:lang w:val="nn-NO"/>
        </w:rPr>
        <w:t>heng med landbruksproduksjon</w:t>
      </w:r>
      <w:r w:rsidR="006304EB" w:rsidRPr="00312D55">
        <w:rPr>
          <w:color w:val="000000"/>
          <w:sz w:val="22"/>
          <w:szCs w:val="22"/>
          <w:lang w:val="nn-NO"/>
        </w:rPr>
        <w:t xml:space="preserve"> som skjer på ga</w:t>
      </w:r>
      <w:r w:rsidRPr="00312D55">
        <w:rPr>
          <w:color w:val="000000"/>
          <w:sz w:val="22"/>
          <w:szCs w:val="22"/>
          <w:lang w:val="nn-NO"/>
        </w:rPr>
        <w:t xml:space="preserve">rden, eller </w:t>
      </w:r>
      <w:r w:rsidR="006304EB" w:rsidRPr="00312D55">
        <w:rPr>
          <w:color w:val="000000"/>
          <w:sz w:val="22"/>
          <w:szCs w:val="22"/>
          <w:lang w:val="nn-NO"/>
        </w:rPr>
        <w:t>behovet for varer og tenester på garden</w:t>
      </w:r>
      <w:r w:rsidRPr="00312D55">
        <w:rPr>
          <w:color w:val="000000"/>
          <w:sz w:val="22"/>
          <w:szCs w:val="22"/>
          <w:lang w:val="nn-NO"/>
        </w:rPr>
        <w:t xml:space="preserve">, </w:t>
      </w:r>
      <w:r w:rsidR="006304EB" w:rsidRPr="00312D55">
        <w:rPr>
          <w:color w:val="000000"/>
          <w:sz w:val="22"/>
          <w:szCs w:val="22"/>
          <w:lang w:val="nn-NO"/>
        </w:rPr>
        <w:t xml:space="preserve">blir bygget likevel rekna som </w:t>
      </w:r>
      <w:r w:rsidRPr="00312D55">
        <w:rPr>
          <w:color w:val="000000"/>
          <w:sz w:val="22"/>
          <w:szCs w:val="22"/>
          <w:lang w:val="nn-NO"/>
        </w:rPr>
        <w:t xml:space="preserve">«driftsbygning». </w:t>
      </w:r>
      <w:r w:rsidR="00C107F5" w:rsidRPr="00312D55">
        <w:rPr>
          <w:color w:val="000000"/>
          <w:sz w:val="22"/>
          <w:szCs w:val="22"/>
          <w:lang w:val="nn-NO"/>
        </w:rPr>
        <w:t xml:space="preserve">Eit potetpakkeri </w:t>
      </w:r>
      <w:r w:rsidR="006304EB" w:rsidRPr="00312D55">
        <w:rPr>
          <w:color w:val="000000"/>
          <w:sz w:val="22"/>
          <w:szCs w:val="22"/>
          <w:lang w:val="nn-NO"/>
        </w:rPr>
        <w:t xml:space="preserve">vil </w:t>
      </w:r>
      <w:r w:rsidR="00C107F5" w:rsidRPr="00312D55">
        <w:rPr>
          <w:color w:val="000000"/>
          <w:sz w:val="22"/>
          <w:szCs w:val="22"/>
          <w:lang w:val="nn-NO"/>
        </w:rPr>
        <w:t xml:space="preserve">til dømes </w:t>
      </w:r>
      <w:r w:rsidR="006304EB" w:rsidRPr="00312D55">
        <w:rPr>
          <w:color w:val="000000"/>
          <w:sz w:val="22"/>
          <w:szCs w:val="22"/>
          <w:lang w:val="nn-NO"/>
        </w:rPr>
        <w:t xml:space="preserve">bli rekna </w:t>
      </w:r>
      <w:r w:rsidRPr="00312D55">
        <w:rPr>
          <w:color w:val="000000"/>
          <w:sz w:val="22"/>
          <w:szCs w:val="22"/>
          <w:lang w:val="nn-NO"/>
        </w:rPr>
        <w:t>som e</w:t>
      </w:r>
      <w:r w:rsidR="006304EB" w:rsidRPr="00312D55">
        <w:rPr>
          <w:color w:val="000000"/>
          <w:sz w:val="22"/>
          <w:szCs w:val="22"/>
          <w:lang w:val="nn-NO"/>
        </w:rPr>
        <w:t>i</w:t>
      </w:r>
      <w:r w:rsidRPr="00312D55">
        <w:rPr>
          <w:color w:val="000000"/>
          <w:sz w:val="22"/>
          <w:szCs w:val="22"/>
          <w:lang w:val="nn-NO"/>
        </w:rPr>
        <w:t xml:space="preserve">n «driftsbygning» når det </w:t>
      </w:r>
      <w:r w:rsidR="006304EB" w:rsidRPr="00312D55">
        <w:rPr>
          <w:color w:val="000000"/>
          <w:sz w:val="22"/>
          <w:szCs w:val="22"/>
          <w:lang w:val="nn-NO"/>
        </w:rPr>
        <w:t xml:space="preserve">blir brukt til å </w:t>
      </w:r>
      <w:r w:rsidRPr="00312D55">
        <w:rPr>
          <w:color w:val="000000"/>
          <w:sz w:val="22"/>
          <w:szCs w:val="22"/>
          <w:lang w:val="nn-NO"/>
        </w:rPr>
        <w:t>pakke</w:t>
      </w:r>
      <w:r w:rsidR="006304EB" w:rsidRPr="00312D55">
        <w:rPr>
          <w:color w:val="000000"/>
          <w:sz w:val="22"/>
          <w:szCs w:val="22"/>
          <w:lang w:val="nn-NO"/>
        </w:rPr>
        <w:t xml:space="preserve"> poteta</w:t>
      </w:r>
      <w:r w:rsidRPr="00312D55">
        <w:rPr>
          <w:color w:val="000000"/>
          <w:sz w:val="22"/>
          <w:szCs w:val="22"/>
          <w:lang w:val="nn-NO"/>
        </w:rPr>
        <w:t xml:space="preserve">r </w:t>
      </w:r>
      <w:r w:rsidR="006304EB" w:rsidRPr="00312D55">
        <w:rPr>
          <w:color w:val="000000"/>
          <w:sz w:val="22"/>
          <w:szCs w:val="22"/>
          <w:lang w:val="nn-NO"/>
        </w:rPr>
        <w:t>frå</w:t>
      </w:r>
      <w:r w:rsidRPr="00312D55">
        <w:rPr>
          <w:color w:val="000000"/>
          <w:sz w:val="22"/>
          <w:szCs w:val="22"/>
          <w:lang w:val="nn-NO"/>
        </w:rPr>
        <w:t xml:space="preserve"> e</w:t>
      </w:r>
      <w:r w:rsidR="006304EB" w:rsidRPr="00312D55">
        <w:rPr>
          <w:color w:val="000000"/>
          <w:sz w:val="22"/>
          <w:szCs w:val="22"/>
          <w:lang w:val="nn-NO"/>
        </w:rPr>
        <w:t>i</w:t>
      </w:r>
      <w:r w:rsidRPr="00312D55">
        <w:rPr>
          <w:color w:val="000000"/>
          <w:sz w:val="22"/>
          <w:szCs w:val="22"/>
          <w:lang w:val="nn-NO"/>
        </w:rPr>
        <w:t>gen produksjon, men ikk</w:t>
      </w:r>
      <w:r w:rsidR="006304EB" w:rsidRPr="00312D55">
        <w:rPr>
          <w:color w:val="000000"/>
          <w:sz w:val="22"/>
          <w:szCs w:val="22"/>
          <w:lang w:val="nn-NO"/>
        </w:rPr>
        <w:t>j</w:t>
      </w:r>
      <w:r w:rsidRPr="00312D55">
        <w:rPr>
          <w:color w:val="000000"/>
          <w:sz w:val="22"/>
          <w:szCs w:val="22"/>
          <w:lang w:val="nn-NO"/>
        </w:rPr>
        <w:t>e om</w:t>
      </w:r>
      <w:r w:rsidR="006304EB" w:rsidRPr="00312D55">
        <w:rPr>
          <w:color w:val="000000"/>
          <w:sz w:val="22"/>
          <w:szCs w:val="22"/>
          <w:lang w:val="nn-NO"/>
        </w:rPr>
        <w:t xml:space="preserve"> poteta</w:t>
      </w:r>
      <w:r w:rsidRPr="00312D55">
        <w:rPr>
          <w:color w:val="000000"/>
          <w:sz w:val="22"/>
          <w:szCs w:val="22"/>
          <w:lang w:val="nn-NO"/>
        </w:rPr>
        <w:t xml:space="preserve">ne som </w:t>
      </w:r>
      <w:r w:rsidR="006304EB" w:rsidRPr="00312D55">
        <w:rPr>
          <w:color w:val="000000"/>
          <w:sz w:val="22"/>
          <w:szCs w:val="22"/>
          <w:lang w:val="nn-NO"/>
        </w:rPr>
        <w:t>blir pakka kjem frå andre</w:t>
      </w:r>
      <w:r w:rsidRPr="00312D55">
        <w:rPr>
          <w:color w:val="000000"/>
          <w:sz w:val="22"/>
          <w:szCs w:val="22"/>
          <w:lang w:val="nn-NO"/>
        </w:rPr>
        <w:t xml:space="preserve">. </w:t>
      </w:r>
      <w:r w:rsidR="00AE4F99" w:rsidRPr="00312D55">
        <w:rPr>
          <w:color w:val="000000"/>
          <w:sz w:val="22"/>
          <w:szCs w:val="22"/>
          <w:lang w:val="nn-NO"/>
        </w:rPr>
        <w:t xml:space="preserve">Bygg som </w:t>
      </w:r>
      <w:r w:rsidR="00312D55">
        <w:rPr>
          <w:color w:val="000000"/>
          <w:sz w:val="22"/>
          <w:szCs w:val="22"/>
          <w:lang w:val="nn-NO"/>
        </w:rPr>
        <w:t>blir bruk</w:t>
      </w:r>
      <w:r w:rsidR="006304EB" w:rsidRPr="00312D55">
        <w:rPr>
          <w:color w:val="000000"/>
          <w:sz w:val="22"/>
          <w:szCs w:val="22"/>
          <w:lang w:val="nn-NO"/>
        </w:rPr>
        <w:t>t</w:t>
      </w:r>
      <w:r w:rsidRPr="00312D55">
        <w:rPr>
          <w:color w:val="000000"/>
          <w:sz w:val="22"/>
          <w:szCs w:val="22"/>
          <w:lang w:val="nn-NO"/>
        </w:rPr>
        <w:t xml:space="preserve"> til</w:t>
      </w:r>
      <w:r w:rsidR="006304EB" w:rsidRPr="00312D55">
        <w:rPr>
          <w:color w:val="000000"/>
          <w:sz w:val="22"/>
          <w:szCs w:val="22"/>
          <w:lang w:val="nn-NO"/>
        </w:rPr>
        <w:t xml:space="preserve"> oppstilling av hesta</w:t>
      </w:r>
      <w:r w:rsidRPr="00312D55">
        <w:rPr>
          <w:color w:val="000000"/>
          <w:sz w:val="22"/>
          <w:szCs w:val="22"/>
          <w:lang w:val="nn-NO"/>
        </w:rPr>
        <w:t xml:space="preserve">r kan </w:t>
      </w:r>
      <w:r w:rsidR="006304EB" w:rsidRPr="00312D55">
        <w:rPr>
          <w:color w:val="000000"/>
          <w:sz w:val="22"/>
          <w:szCs w:val="22"/>
          <w:lang w:val="nn-NO"/>
        </w:rPr>
        <w:t>ve</w:t>
      </w:r>
      <w:r w:rsidRPr="00312D55">
        <w:rPr>
          <w:color w:val="000000"/>
          <w:sz w:val="22"/>
          <w:szCs w:val="22"/>
          <w:lang w:val="nn-NO"/>
        </w:rPr>
        <w:t>re e</w:t>
      </w:r>
      <w:r w:rsidR="006304EB" w:rsidRPr="00312D55">
        <w:rPr>
          <w:color w:val="000000"/>
          <w:sz w:val="22"/>
          <w:szCs w:val="22"/>
          <w:lang w:val="nn-NO"/>
        </w:rPr>
        <w:t>i</w:t>
      </w:r>
      <w:r w:rsidRPr="00312D55">
        <w:rPr>
          <w:color w:val="000000"/>
          <w:sz w:val="22"/>
          <w:szCs w:val="22"/>
          <w:lang w:val="nn-NO"/>
        </w:rPr>
        <w:t>n «driftsbygning», mens e</w:t>
      </w:r>
      <w:r w:rsidR="006304EB" w:rsidRPr="00312D55">
        <w:rPr>
          <w:color w:val="000000"/>
          <w:sz w:val="22"/>
          <w:szCs w:val="22"/>
          <w:lang w:val="nn-NO"/>
        </w:rPr>
        <w:t>i</w:t>
      </w:r>
      <w:r w:rsidRPr="00312D55">
        <w:rPr>
          <w:color w:val="000000"/>
          <w:sz w:val="22"/>
          <w:szCs w:val="22"/>
          <w:lang w:val="nn-NO"/>
        </w:rPr>
        <w:t>n re</w:t>
      </w:r>
      <w:r w:rsidR="006304EB" w:rsidRPr="00312D55">
        <w:rPr>
          <w:color w:val="000000"/>
          <w:sz w:val="22"/>
          <w:szCs w:val="22"/>
          <w:lang w:val="nn-NO"/>
        </w:rPr>
        <w:t>i</w:t>
      </w:r>
      <w:r w:rsidRPr="00312D55">
        <w:rPr>
          <w:color w:val="000000"/>
          <w:sz w:val="22"/>
          <w:szCs w:val="22"/>
          <w:lang w:val="nn-NO"/>
        </w:rPr>
        <w:t xml:space="preserve">n ridehall </w:t>
      </w:r>
      <w:r w:rsidR="006304EB" w:rsidRPr="00312D55">
        <w:rPr>
          <w:color w:val="000000"/>
          <w:sz w:val="22"/>
          <w:szCs w:val="22"/>
          <w:lang w:val="nn-NO"/>
        </w:rPr>
        <w:t>fell utanfor omgrepet</w:t>
      </w:r>
      <w:r w:rsidRPr="00312D55">
        <w:rPr>
          <w:color w:val="000000"/>
          <w:sz w:val="22"/>
          <w:szCs w:val="22"/>
          <w:lang w:val="nn-NO"/>
        </w:rPr>
        <w:t>.</w:t>
      </w:r>
    </w:p>
    <w:p w14:paraId="37AB5E51" w14:textId="215BFBDC" w:rsidR="004660CC" w:rsidRPr="00312D55" w:rsidRDefault="006304EB" w:rsidP="004660CC">
      <w:pPr>
        <w:spacing w:after="120"/>
        <w:rPr>
          <w:color w:val="000000" w:themeColor="text1"/>
          <w:sz w:val="22"/>
          <w:szCs w:val="22"/>
          <w:lang w:val="nn-NO"/>
        </w:rPr>
      </w:pPr>
      <w:r w:rsidRPr="00312D55">
        <w:rPr>
          <w:color w:val="000000"/>
          <w:sz w:val="22"/>
          <w:szCs w:val="22"/>
          <w:lang w:val="nn-NO"/>
        </w:rPr>
        <w:t>Avgrensinga</w:t>
      </w:r>
      <w:r w:rsidR="00A4372B" w:rsidRPr="00312D55">
        <w:rPr>
          <w:color w:val="000000"/>
          <w:sz w:val="22"/>
          <w:szCs w:val="22"/>
          <w:lang w:val="nn-NO"/>
        </w:rPr>
        <w:t xml:space="preserve"> mellom landbruksdrift og </w:t>
      </w:r>
      <w:proofErr w:type="spellStart"/>
      <w:r w:rsidR="00A4372B" w:rsidRPr="00312D55">
        <w:rPr>
          <w:color w:val="000000"/>
          <w:sz w:val="22"/>
          <w:szCs w:val="22"/>
          <w:lang w:val="nn-NO"/>
        </w:rPr>
        <w:t>fabrikkmessig</w:t>
      </w:r>
      <w:proofErr w:type="spellEnd"/>
      <w:r w:rsidR="00A4372B" w:rsidRPr="00312D55">
        <w:rPr>
          <w:color w:val="000000"/>
          <w:sz w:val="22"/>
          <w:szCs w:val="22"/>
          <w:lang w:val="nn-NO"/>
        </w:rPr>
        <w:t xml:space="preserve"> produksjon er som sagt ikk</w:t>
      </w:r>
      <w:r w:rsidRPr="00312D55">
        <w:rPr>
          <w:color w:val="000000"/>
          <w:sz w:val="22"/>
          <w:szCs w:val="22"/>
          <w:lang w:val="nn-NO"/>
        </w:rPr>
        <w:t>j</w:t>
      </w:r>
      <w:r w:rsidR="00A4372B" w:rsidRPr="00312D55">
        <w:rPr>
          <w:color w:val="000000"/>
          <w:sz w:val="22"/>
          <w:szCs w:val="22"/>
          <w:lang w:val="nn-NO"/>
        </w:rPr>
        <w:t>e alltid he</w:t>
      </w:r>
      <w:r w:rsidRPr="00312D55">
        <w:rPr>
          <w:color w:val="000000"/>
          <w:sz w:val="22"/>
          <w:szCs w:val="22"/>
          <w:lang w:val="nn-NO"/>
        </w:rPr>
        <w:t>i</w:t>
      </w:r>
      <w:r w:rsidR="00A4372B" w:rsidRPr="00312D55">
        <w:rPr>
          <w:color w:val="000000"/>
          <w:sz w:val="22"/>
          <w:szCs w:val="22"/>
          <w:lang w:val="nn-NO"/>
        </w:rPr>
        <w:t xml:space="preserve">lt klar. Det må </w:t>
      </w:r>
      <w:r w:rsidRPr="00312D55">
        <w:rPr>
          <w:color w:val="000000"/>
          <w:sz w:val="22"/>
          <w:szCs w:val="22"/>
          <w:lang w:val="nn-NO"/>
        </w:rPr>
        <w:t>di</w:t>
      </w:r>
      <w:r w:rsidR="00A4372B" w:rsidRPr="00312D55">
        <w:rPr>
          <w:color w:val="000000"/>
          <w:sz w:val="22"/>
          <w:szCs w:val="22"/>
          <w:lang w:val="nn-NO"/>
        </w:rPr>
        <w:t xml:space="preserve">for </w:t>
      </w:r>
      <w:r w:rsidR="00312D55">
        <w:rPr>
          <w:color w:val="000000"/>
          <w:sz w:val="22"/>
          <w:szCs w:val="22"/>
          <w:lang w:val="nn-NO"/>
        </w:rPr>
        <w:t>bli gjort</w:t>
      </w:r>
      <w:r w:rsidR="003355A8" w:rsidRPr="00312D55">
        <w:rPr>
          <w:color w:val="000000"/>
          <w:sz w:val="22"/>
          <w:szCs w:val="22"/>
          <w:lang w:val="nn-NO"/>
        </w:rPr>
        <w:t xml:space="preserve"> </w:t>
      </w:r>
      <w:r w:rsidRPr="00312D55">
        <w:rPr>
          <w:color w:val="000000"/>
          <w:sz w:val="22"/>
          <w:szCs w:val="22"/>
          <w:lang w:val="nn-NO"/>
        </w:rPr>
        <w:t xml:space="preserve">ei </w:t>
      </w:r>
      <w:r w:rsidR="00A4372B" w:rsidRPr="00312D55">
        <w:rPr>
          <w:color w:val="000000"/>
          <w:sz w:val="22"/>
          <w:szCs w:val="22"/>
          <w:lang w:val="nn-NO"/>
        </w:rPr>
        <w:t>konkret vurdering i den e</w:t>
      </w:r>
      <w:r w:rsidR="00312D55">
        <w:rPr>
          <w:color w:val="000000"/>
          <w:sz w:val="22"/>
          <w:szCs w:val="22"/>
          <w:lang w:val="nn-NO"/>
        </w:rPr>
        <w:t>inskilde</w:t>
      </w:r>
      <w:r w:rsidR="00A4372B" w:rsidRPr="00312D55">
        <w:rPr>
          <w:color w:val="000000"/>
          <w:sz w:val="22"/>
          <w:szCs w:val="22"/>
          <w:lang w:val="nn-NO"/>
        </w:rPr>
        <w:t xml:space="preserve"> sak</w:t>
      </w:r>
      <w:r w:rsidR="003355A8" w:rsidRPr="00312D55">
        <w:rPr>
          <w:color w:val="000000"/>
          <w:sz w:val="22"/>
          <w:szCs w:val="22"/>
          <w:lang w:val="nn-NO"/>
        </w:rPr>
        <w:t>a</w:t>
      </w:r>
      <w:r w:rsidR="00A4372B" w:rsidRPr="00312D55">
        <w:rPr>
          <w:color w:val="000000"/>
          <w:sz w:val="22"/>
          <w:szCs w:val="22"/>
          <w:lang w:val="nn-NO"/>
        </w:rPr>
        <w:t>. I vurd</w:t>
      </w:r>
      <w:r w:rsidR="003355A8" w:rsidRPr="00312D55">
        <w:rPr>
          <w:color w:val="000000"/>
          <w:sz w:val="22"/>
          <w:szCs w:val="22"/>
          <w:lang w:val="nn-NO"/>
        </w:rPr>
        <w:t>eringa er det naturleg å ta om</w:t>
      </w:r>
      <w:r w:rsidR="00A4372B" w:rsidRPr="00312D55">
        <w:rPr>
          <w:color w:val="000000"/>
          <w:sz w:val="22"/>
          <w:szCs w:val="22"/>
          <w:lang w:val="nn-NO"/>
        </w:rPr>
        <w:t>syn til bruken av og st</w:t>
      </w:r>
      <w:r w:rsidR="00312D55">
        <w:rPr>
          <w:color w:val="000000"/>
          <w:sz w:val="22"/>
          <w:szCs w:val="22"/>
          <w:lang w:val="nn-NO"/>
        </w:rPr>
        <w:t>orleiken</w:t>
      </w:r>
      <w:r w:rsidR="00A4372B" w:rsidRPr="00312D55">
        <w:rPr>
          <w:color w:val="000000"/>
          <w:sz w:val="22"/>
          <w:szCs w:val="22"/>
          <w:lang w:val="nn-NO"/>
        </w:rPr>
        <w:t xml:space="preserve"> på bygningen, om</w:t>
      </w:r>
      <w:r w:rsidR="003355A8" w:rsidRPr="00312D55">
        <w:rPr>
          <w:color w:val="000000"/>
          <w:sz w:val="22"/>
          <w:szCs w:val="22"/>
          <w:lang w:val="nn-NO"/>
        </w:rPr>
        <w:t xml:space="preserve">fanget </w:t>
      </w:r>
      <w:r w:rsidR="003355A8" w:rsidRPr="00312D55">
        <w:rPr>
          <w:color w:val="000000" w:themeColor="text1"/>
          <w:sz w:val="22"/>
          <w:szCs w:val="22"/>
          <w:lang w:val="nn-NO"/>
        </w:rPr>
        <w:t xml:space="preserve">av produksjonen og kva ulemper produksjonen fører med seg av lukt, støy og anna. </w:t>
      </w:r>
      <w:r w:rsidR="00C107F5" w:rsidRPr="00312D55">
        <w:rPr>
          <w:color w:val="000000" w:themeColor="text1"/>
          <w:sz w:val="22"/>
          <w:szCs w:val="22"/>
          <w:lang w:val="nn-NO"/>
        </w:rPr>
        <w:t xml:space="preserve">Det er </w:t>
      </w:r>
      <w:r w:rsidR="00A4372B" w:rsidRPr="00312D55">
        <w:rPr>
          <w:color w:val="000000" w:themeColor="text1"/>
          <w:sz w:val="22"/>
          <w:szCs w:val="22"/>
          <w:lang w:val="nn-NO"/>
        </w:rPr>
        <w:t xml:space="preserve">kommunale </w:t>
      </w:r>
      <w:r w:rsidR="00C107F5" w:rsidRPr="00312D55">
        <w:rPr>
          <w:color w:val="000000" w:themeColor="text1"/>
          <w:sz w:val="22"/>
          <w:szCs w:val="22"/>
          <w:lang w:val="nn-NO"/>
        </w:rPr>
        <w:t>bygningsstyresmakter som må gjere denne vurderinga</w:t>
      </w:r>
      <w:r w:rsidR="00A4372B" w:rsidRPr="00312D55">
        <w:rPr>
          <w:color w:val="000000" w:themeColor="text1"/>
          <w:sz w:val="22"/>
          <w:szCs w:val="22"/>
          <w:lang w:val="nn-NO"/>
        </w:rPr>
        <w:t xml:space="preserve">. Er du i tvil om det </w:t>
      </w:r>
      <w:r w:rsidR="003355A8" w:rsidRPr="00312D55">
        <w:rPr>
          <w:color w:val="000000" w:themeColor="text1"/>
          <w:sz w:val="22"/>
          <w:szCs w:val="22"/>
          <w:lang w:val="nn-NO"/>
        </w:rPr>
        <w:t xml:space="preserve">bygget </w:t>
      </w:r>
      <w:r w:rsidR="00A4372B" w:rsidRPr="00312D55">
        <w:rPr>
          <w:color w:val="000000" w:themeColor="text1"/>
          <w:sz w:val="22"/>
          <w:szCs w:val="22"/>
          <w:lang w:val="nn-NO"/>
        </w:rPr>
        <w:t>du</w:t>
      </w:r>
      <w:r w:rsidR="003355A8" w:rsidRPr="00312D55">
        <w:rPr>
          <w:color w:val="000000" w:themeColor="text1"/>
          <w:sz w:val="22"/>
          <w:szCs w:val="22"/>
          <w:lang w:val="nn-NO"/>
        </w:rPr>
        <w:t xml:space="preserve"> skal søkje om kjem inn under</w:t>
      </w:r>
      <w:r w:rsidR="00A4372B" w:rsidRPr="00312D55">
        <w:rPr>
          <w:color w:val="000000" w:themeColor="text1"/>
          <w:sz w:val="22"/>
          <w:szCs w:val="22"/>
          <w:lang w:val="nn-NO"/>
        </w:rPr>
        <w:t xml:space="preserve"> «driftsbygning i landbruket» eller ikk</w:t>
      </w:r>
      <w:r w:rsidR="003355A8" w:rsidRPr="00312D55">
        <w:rPr>
          <w:color w:val="000000" w:themeColor="text1"/>
          <w:sz w:val="22"/>
          <w:szCs w:val="22"/>
          <w:lang w:val="nn-NO"/>
        </w:rPr>
        <w:t>j</w:t>
      </w:r>
      <w:r w:rsidR="00A4372B" w:rsidRPr="00312D55">
        <w:rPr>
          <w:color w:val="000000" w:themeColor="text1"/>
          <w:sz w:val="22"/>
          <w:szCs w:val="22"/>
          <w:lang w:val="nn-NO"/>
        </w:rPr>
        <w:t>e</w:t>
      </w:r>
      <w:r w:rsidR="003355A8" w:rsidRPr="00312D55">
        <w:rPr>
          <w:color w:val="000000" w:themeColor="text1"/>
          <w:sz w:val="22"/>
          <w:szCs w:val="22"/>
          <w:lang w:val="nn-NO"/>
        </w:rPr>
        <w:t xml:space="preserve">, rår vi deg til å ta kontakt med kommunen. </w:t>
      </w:r>
      <w:r w:rsidR="004660CC" w:rsidRPr="00312D55">
        <w:rPr>
          <w:color w:val="000000" w:themeColor="text1"/>
          <w:sz w:val="22"/>
          <w:szCs w:val="22"/>
          <w:lang w:val="nn-NO"/>
        </w:rPr>
        <w:t>S</w:t>
      </w:r>
      <w:r w:rsidR="00312D55">
        <w:rPr>
          <w:color w:val="000000" w:themeColor="text1"/>
          <w:sz w:val="22"/>
          <w:szCs w:val="22"/>
          <w:lang w:val="nn-NO"/>
        </w:rPr>
        <w:t>jå</w:t>
      </w:r>
      <w:r w:rsidR="004660CC" w:rsidRPr="00312D55">
        <w:rPr>
          <w:color w:val="000000" w:themeColor="text1"/>
          <w:sz w:val="22"/>
          <w:szCs w:val="22"/>
          <w:lang w:val="nn-NO"/>
        </w:rPr>
        <w:t xml:space="preserve"> også </w:t>
      </w:r>
      <w:r w:rsidR="00F5251C" w:rsidRPr="00312D55">
        <w:rPr>
          <w:color w:val="000000" w:themeColor="text1"/>
          <w:sz w:val="22"/>
          <w:szCs w:val="22"/>
          <w:lang w:val="nn-NO"/>
        </w:rPr>
        <w:t xml:space="preserve">rettleiaren </w:t>
      </w:r>
      <w:hyperlink r:id="rId11" w:history="1">
        <w:r w:rsidR="004660CC" w:rsidRPr="00312D55">
          <w:rPr>
            <w:rStyle w:val="Hyperkobling"/>
            <w:color w:val="000000" w:themeColor="text1"/>
            <w:sz w:val="22"/>
            <w:szCs w:val="22"/>
            <w:lang w:val="nn-NO"/>
          </w:rPr>
          <w:t>Garden som ressurs</w:t>
        </w:r>
      </w:hyperlink>
      <w:r w:rsidR="004660CC" w:rsidRPr="00312D55">
        <w:rPr>
          <w:color w:val="000000" w:themeColor="text1"/>
          <w:sz w:val="22"/>
          <w:szCs w:val="22"/>
          <w:lang w:val="nn-NO"/>
        </w:rPr>
        <w:t>.</w:t>
      </w:r>
    </w:p>
    <w:p w14:paraId="0F11CCFC" w14:textId="47DD4440" w:rsidR="00A4372B" w:rsidRPr="00312D55" w:rsidRDefault="003355A8" w:rsidP="00A4372B">
      <w:pPr>
        <w:pStyle w:val="Boksoverskrift"/>
        <w:tabs>
          <w:tab w:val="clear" w:pos="4253"/>
        </w:tabs>
        <w:spacing w:before="0" w:after="120"/>
        <w:ind w:left="-142" w:right="-284"/>
        <w:jc w:val="center"/>
        <w:rPr>
          <w:color w:val="000000" w:themeColor="text1"/>
          <w:sz w:val="22"/>
          <w:szCs w:val="22"/>
          <w:lang w:val="nn-NO"/>
        </w:rPr>
      </w:pPr>
      <w:r w:rsidRPr="00312D55">
        <w:rPr>
          <w:color w:val="000000" w:themeColor="text1"/>
          <w:sz w:val="22"/>
          <w:szCs w:val="22"/>
          <w:lang w:val="nn-NO"/>
        </w:rPr>
        <w:t>Kva for driftsbygninga</w:t>
      </w:r>
      <w:r w:rsidR="00A4372B" w:rsidRPr="00312D55">
        <w:rPr>
          <w:color w:val="000000" w:themeColor="text1"/>
          <w:sz w:val="22"/>
          <w:szCs w:val="22"/>
          <w:lang w:val="nn-NO"/>
        </w:rPr>
        <w:t>r i landbruket e</w:t>
      </w:r>
      <w:r w:rsidRPr="00312D55">
        <w:rPr>
          <w:color w:val="000000" w:themeColor="text1"/>
          <w:sz w:val="22"/>
          <w:szCs w:val="22"/>
          <w:lang w:val="nn-NO"/>
        </w:rPr>
        <w:t>r unn</w:t>
      </w:r>
      <w:r w:rsidR="00312D55">
        <w:rPr>
          <w:color w:val="000000" w:themeColor="text1"/>
          <w:sz w:val="22"/>
          <w:szCs w:val="22"/>
          <w:lang w:val="nn-NO"/>
        </w:rPr>
        <w:t>a</w:t>
      </w:r>
      <w:r w:rsidRPr="00312D55">
        <w:rPr>
          <w:color w:val="000000" w:themeColor="text1"/>
          <w:sz w:val="22"/>
          <w:szCs w:val="22"/>
          <w:lang w:val="nn-NO"/>
        </w:rPr>
        <w:t>t</w:t>
      </w:r>
      <w:r w:rsidR="00312D55">
        <w:rPr>
          <w:color w:val="000000" w:themeColor="text1"/>
          <w:sz w:val="22"/>
          <w:szCs w:val="22"/>
          <w:lang w:val="nn-NO"/>
        </w:rPr>
        <w:t>ekne</w:t>
      </w:r>
      <w:r w:rsidRPr="00312D55">
        <w:rPr>
          <w:color w:val="000000" w:themeColor="text1"/>
          <w:sz w:val="22"/>
          <w:szCs w:val="22"/>
          <w:lang w:val="nn-NO"/>
        </w:rPr>
        <w:t xml:space="preserve"> søknadsplikt og kva </w:t>
      </w:r>
      <w:r w:rsidR="006B1221" w:rsidRPr="00312D55">
        <w:rPr>
          <w:color w:val="000000" w:themeColor="text1"/>
          <w:sz w:val="22"/>
          <w:szCs w:val="22"/>
          <w:lang w:val="nn-NO"/>
        </w:rPr>
        <w:t xml:space="preserve">driftsbygningar </w:t>
      </w:r>
      <w:r w:rsidR="00A4372B" w:rsidRPr="00312D55">
        <w:rPr>
          <w:color w:val="000000" w:themeColor="text1"/>
          <w:sz w:val="22"/>
          <w:szCs w:val="22"/>
          <w:lang w:val="nn-NO"/>
        </w:rPr>
        <w:t>må du søk</w:t>
      </w:r>
      <w:r w:rsidRPr="00312D55">
        <w:rPr>
          <w:color w:val="000000" w:themeColor="text1"/>
          <w:sz w:val="22"/>
          <w:szCs w:val="22"/>
          <w:lang w:val="nn-NO"/>
        </w:rPr>
        <w:t>j</w:t>
      </w:r>
      <w:r w:rsidR="00A4372B" w:rsidRPr="00312D55">
        <w:rPr>
          <w:color w:val="000000" w:themeColor="text1"/>
          <w:sz w:val="22"/>
          <w:szCs w:val="22"/>
          <w:lang w:val="nn-NO"/>
        </w:rPr>
        <w:t>e om?</w:t>
      </w:r>
    </w:p>
    <w:p w14:paraId="0F11CCFD" w14:textId="2FEF3BBF" w:rsidR="00A4372B" w:rsidRPr="00312D55" w:rsidRDefault="00A4372B" w:rsidP="00A4372B">
      <w:pPr>
        <w:pStyle w:val="Boksoverskrift"/>
        <w:tabs>
          <w:tab w:val="clear" w:pos="4253"/>
        </w:tabs>
        <w:spacing w:before="120" w:after="0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Når du skal bygg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j</w:t>
      </w:r>
      <w:r w:rsidRPr="00312D55">
        <w:rPr>
          <w:b w:val="0"/>
          <w:color w:val="000000" w:themeColor="text1"/>
          <w:sz w:val="22"/>
          <w:szCs w:val="22"/>
          <w:lang w:val="nn-NO"/>
        </w:rPr>
        <w:t>e driftsbygning i landbruket er det tr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e ulike kategoria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r som er aktuelle. Avhengig av 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st</w:t>
      </w:r>
      <w:r w:rsidR="00312D55">
        <w:rPr>
          <w:b w:val="0"/>
          <w:color w:val="000000" w:themeColor="text1"/>
          <w:sz w:val="22"/>
          <w:szCs w:val="22"/>
          <w:lang w:val="nn-NO"/>
        </w:rPr>
        <w:t>orleiken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 og plassering</w:t>
      </w:r>
      <w:r w:rsidR="00312D55">
        <w:rPr>
          <w:b w:val="0"/>
          <w:color w:val="000000" w:themeColor="text1"/>
          <w:sz w:val="22"/>
          <w:szCs w:val="22"/>
          <w:lang w:val="nn-NO"/>
        </w:rPr>
        <w:t>a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 av bygget, kan det vere at du</w:t>
      </w:r>
      <w:r w:rsidR="00C107F5" w:rsidRPr="00312D55">
        <w:rPr>
          <w:b w:val="0"/>
          <w:color w:val="000000" w:themeColor="text1"/>
          <w:sz w:val="22"/>
          <w:szCs w:val="22"/>
          <w:lang w:val="nn-NO"/>
        </w:rPr>
        <w:t>: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</w:t>
      </w:r>
    </w:p>
    <w:p w14:paraId="0F11CCFE" w14:textId="77777777" w:rsidR="00A4372B" w:rsidRPr="00312D55" w:rsidRDefault="00A4372B" w:rsidP="00A4372B">
      <w:pPr>
        <w:pStyle w:val="Boksoverskrift"/>
        <w:widowControl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Kan bygg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je uta</w:t>
      </w:r>
      <w:r w:rsidRPr="00312D55">
        <w:rPr>
          <w:b w:val="0"/>
          <w:color w:val="000000" w:themeColor="text1"/>
          <w:sz w:val="22"/>
          <w:szCs w:val="22"/>
          <w:lang w:val="nn-NO"/>
        </w:rPr>
        <w:t>n å søk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j</w:t>
      </w:r>
      <w:r w:rsidRPr="00312D55">
        <w:rPr>
          <w:b w:val="0"/>
          <w:color w:val="000000" w:themeColor="text1"/>
          <w:sz w:val="22"/>
          <w:szCs w:val="22"/>
          <w:lang w:val="nn-NO"/>
        </w:rPr>
        <w:t>e (altså ikk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j</w:t>
      </w:r>
      <w:r w:rsidRPr="00312D55">
        <w:rPr>
          <w:b w:val="0"/>
          <w:color w:val="000000" w:themeColor="text1"/>
          <w:sz w:val="22"/>
          <w:szCs w:val="22"/>
          <w:lang w:val="nn-NO"/>
        </w:rPr>
        <w:t>e søknadspliktig).</w:t>
      </w:r>
    </w:p>
    <w:p w14:paraId="0F11CCFF" w14:textId="6572C268" w:rsidR="00A4372B" w:rsidRPr="00312D55" w:rsidRDefault="00A4372B" w:rsidP="00A4372B">
      <w:pPr>
        <w:pStyle w:val="Boksoverskrift"/>
        <w:widowControl/>
        <w:numPr>
          <w:ilvl w:val="0"/>
          <w:numId w:val="5"/>
        </w:numPr>
        <w:tabs>
          <w:tab w:val="clear" w:pos="4253"/>
        </w:tabs>
        <w:spacing w:before="0" w:after="0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Må søk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j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e, men kan som </w:t>
      </w:r>
      <w:hyperlink r:id="rId12" w:anchor="%C2%A723-2" w:history="1">
        <w:r w:rsidR="003355A8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tiltakshava</w:t>
        </w:r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r</w:t>
        </w:r>
      </w:hyperlink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 (tiltakshava</w:t>
      </w:r>
      <w:r w:rsidRPr="00312D55">
        <w:rPr>
          <w:b w:val="0"/>
          <w:color w:val="000000" w:themeColor="text1"/>
          <w:sz w:val="22"/>
          <w:szCs w:val="22"/>
          <w:lang w:val="nn-NO"/>
        </w:rPr>
        <w:t>r = byggherre/du som skal bygg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j</w:t>
      </w:r>
      <w:r w:rsidRPr="00312D55">
        <w:rPr>
          <w:b w:val="0"/>
          <w:color w:val="000000" w:themeColor="text1"/>
          <w:sz w:val="22"/>
          <w:szCs w:val="22"/>
          <w:lang w:val="nn-NO"/>
        </w:rPr>
        <w:t>e)</w:t>
      </w:r>
      <w:r w:rsidRPr="00312D55">
        <w:rPr>
          <w:color w:val="000000" w:themeColor="text1"/>
          <w:sz w:val="22"/>
          <w:szCs w:val="22"/>
          <w:lang w:val="nn-NO"/>
        </w:rPr>
        <w:t xml:space="preserve"> 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sjølv vere ansvarleg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for søknaden og bygg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>jearbeida</w:t>
      </w:r>
      <w:r w:rsidRPr="00312D55">
        <w:rPr>
          <w:b w:val="0"/>
          <w:color w:val="000000" w:themeColor="text1"/>
          <w:sz w:val="22"/>
          <w:szCs w:val="22"/>
          <w:lang w:val="nn-NO"/>
        </w:rPr>
        <w:t>.</w:t>
      </w:r>
    </w:p>
    <w:p w14:paraId="0F11CD00" w14:textId="359B0855" w:rsidR="00A4372B" w:rsidRPr="008117E4" w:rsidRDefault="00A4372B" w:rsidP="00A4372B">
      <w:pPr>
        <w:pStyle w:val="Boksoverskrift"/>
        <w:widowControl/>
        <w:numPr>
          <w:ilvl w:val="0"/>
          <w:numId w:val="5"/>
        </w:numPr>
        <w:tabs>
          <w:tab w:val="clear" w:pos="4253"/>
        </w:tabs>
        <w:spacing w:before="0" w:after="120"/>
        <w:rPr>
          <w:b w:val="0"/>
          <w:color w:val="000000" w:themeColor="text1"/>
          <w:sz w:val="22"/>
          <w:szCs w:val="22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Må søk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je og søknaden </w:t>
      </w:r>
      <w:r w:rsidR="00C107F5" w:rsidRPr="00312D55">
        <w:rPr>
          <w:b w:val="0"/>
          <w:color w:val="000000" w:themeColor="text1"/>
          <w:sz w:val="22"/>
          <w:szCs w:val="22"/>
          <w:lang w:val="nn-NO"/>
        </w:rPr>
        <w:t>blir send inn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 av føretak som t</w:t>
      </w:r>
      <w:r w:rsidR="00312D55">
        <w:rPr>
          <w:b w:val="0"/>
          <w:color w:val="000000" w:themeColor="text1"/>
          <w:sz w:val="22"/>
          <w:szCs w:val="22"/>
          <w:lang w:val="nn-NO"/>
        </w:rPr>
        <w:t>ek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 på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seg ansvar som </w:t>
      </w:r>
      <w:hyperlink r:id="rId13" w:anchor="%C2%A712-2" w:history="1">
        <w:r w:rsidR="003355A8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ansvarleg søkja</w:t>
        </w:r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r</w:t>
        </w:r>
      </w:hyperlink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. </w:t>
      </w:r>
      <w:proofErr w:type="spellStart"/>
      <w:r w:rsidR="003355A8" w:rsidRPr="00312D55">
        <w:rPr>
          <w:b w:val="0"/>
          <w:color w:val="000000" w:themeColor="text1"/>
          <w:sz w:val="22"/>
          <w:szCs w:val="22"/>
          <w:lang w:val="nn-NO"/>
        </w:rPr>
        <w:t>Prosjektering</w:t>
      </w:r>
      <w:proofErr w:type="spellEnd"/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 og utføring må bli gjort av føretak som </w:t>
      </w:r>
      <w:r w:rsidRPr="00312D55">
        <w:rPr>
          <w:b w:val="0"/>
          <w:color w:val="000000" w:themeColor="text1"/>
          <w:sz w:val="22"/>
          <w:szCs w:val="22"/>
          <w:lang w:val="nn-NO"/>
        </w:rPr>
        <w:t>t</w:t>
      </w:r>
      <w:r w:rsidR="00312D55">
        <w:rPr>
          <w:b w:val="0"/>
          <w:color w:val="000000" w:themeColor="text1"/>
          <w:sz w:val="22"/>
          <w:szCs w:val="22"/>
          <w:lang w:val="nn-NO"/>
        </w:rPr>
        <w:t>ek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</w:t>
      </w:r>
      <w:r w:rsidR="00C107F5" w:rsidRPr="00312D55">
        <w:rPr>
          <w:b w:val="0"/>
          <w:color w:val="000000" w:themeColor="text1"/>
          <w:sz w:val="22"/>
          <w:szCs w:val="22"/>
          <w:lang w:val="nn-NO"/>
        </w:rPr>
        <w:t>på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 seg ansvar som høvesvis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</w:t>
      </w:r>
      <w:hyperlink r:id="rId14" w:anchor="%C2%A712-3" w:history="1">
        <w:r w:rsidR="003355A8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ansvarle</w:t>
        </w:r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g pro</w:t>
        </w:r>
        <w:r w:rsidR="003355A8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sjektera</w:t>
        </w:r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nde</w:t>
        </w:r>
      </w:hyperlink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og </w:t>
      </w:r>
      <w:hyperlink r:id="rId15" w:anchor="%C2%A712-4" w:history="1">
        <w:r w:rsidR="003355A8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ansvarleg utføra</w:t>
        </w:r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nde</w:t>
        </w:r>
      </w:hyperlink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. Eventuell kontroll må 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bli gjort 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av </w:t>
      </w:r>
      <w:hyperlink r:id="rId16" w:anchor="%C2%A712-5" w:history="1">
        <w:r w:rsidR="003355A8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 xml:space="preserve">føretak som </w:t>
        </w:r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t</w:t>
        </w:r>
        <w:r w:rsidR="00312D55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ek</w:t>
        </w:r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 xml:space="preserve"> </w:t>
        </w:r>
        <w:r w:rsidR="003355A8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 xml:space="preserve">på </w:t>
        </w:r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seg ansvar for kontroll</w:t>
        </w:r>
      </w:hyperlink>
      <w:r w:rsidR="003355A8" w:rsidRPr="00312D55">
        <w:rPr>
          <w:b w:val="0"/>
          <w:color w:val="000000" w:themeColor="text1"/>
          <w:sz w:val="22"/>
          <w:szCs w:val="22"/>
          <w:lang w:val="nn-NO"/>
        </w:rPr>
        <w:t>. Alle føretak som t</w:t>
      </w:r>
      <w:r w:rsidR="00312D55" w:rsidRPr="00312D55">
        <w:rPr>
          <w:b w:val="0"/>
          <w:color w:val="000000" w:themeColor="text1"/>
          <w:sz w:val="22"/>
          <w:szCs w:val="22"/>
          <w:lang w:val="nn-NO"/>
        </w:rPr>
        <w:t>ek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</w:t>
      </w:r>
      <w:r w:rsidR="003355A8" w:rsidRPr="00312D55">
        <w:rPr>
          <w:b w:val="0"/>
          <w:color w:val="000000" w:themeColor="text1"/>
          <w:sz w:val="22"/>
          <w:szCs w:val="22"/>
          <w:lang w:val="nn-NO"/>
        </w:rPr>
        <w:t xml:space="preserve">på </w:t>
      </w:r>
      <w:r w:rsidRPr="00312D55">
        <w:rPr>
          <w:b w:val="0"/>
          <w:color w:val="000000" w:themeColor="text1"/>
          <w:sz w:val="22"/>
          <w:szCs w:val="22"/>
          <w:lang w:val="nn-NO"/>
        </w:rPr>
        <w:t>seg ansvar må tilfredsstille krav til kvalitetssikring jf</w:t>
      </w:r>
      <w:r w:rsidR="00F51BDA" w:rsidRPr="00312D55">
        <w:rPr>
          <w:b w:val="0"/>
          <w:color w:val="000000" w:themeColor="text1"/>
          <w:sz w:val="22"/>
          <w:szCs w:val="22"/>
          <w:lang w:val="nn-NO"/>
        </w:rPr>
        <w:t>.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</w:t>
      </w:r>
      <w:r w:rsidR="00F44DD7">
        <w:fldChar w:fldCharType="begin"/>
      </w:r>
      <w:r w:rsidR="00F44DD7" w:rsidRPr="00312D55">
        <w:rPr>
          <w:lang w:val="nn-NO"/>
        </w:rPr>
        <w:instrText xml:space="preserve"> HYPERLINK "https://lovdata.no/dokument/SF/forskrift/2010-03-26-488" \l "KAPITTEL_3-2" </w:instrText>
      </w:r>
      <w:r w:rsidR="00F44DD7">
        <w:fldChar w:fldCharType="separate"/>
      </w:r>
      <w:r w:rsidRPr="008117E4">
        <w:rPr>
          <w:rStyle w:val="Hyperkobling"/>
          <w:b w:val="0"/>
          <w:color w:val="000000" w:themeColor="text1"/>
          <w:sz w:val="22"/>
          <w:szCs w:val="22"/>
        </w:rPr>
        <w:t>SAK10 kapittel 10</w:t>
      </w:r>
      <w:r w:rsidR="00F44DD7">
        <w:rPr>
          <w:rStyle w:val="Hyperkobling"/>
          <w:b w:val="0"/>
          <w:color w:val="000000" w:themeColor="text1"/>
          <w:sz w:val="22"/>
          <w:szCs w:val="22"/>
        </w:rPr>
        <w:fldChar w:fldCharType="end"/>
      </w:r>
      <w:r w:rsidRPr="008117E4">
        <w:rPr>
          <w:b w:val="0"/>
          <w:color w:val="000000" w:themeColor="text1"/>
          <w:sz w:val="22"/>
          <w:szCs w:val="22"/>
        </w:rPr>
        <w:t xml:space="preserve"> og krav til utdanning og praksis jf</w:t>
      </w:r>
      <w:r w:rsidR="00F51BDA" w:rsidRPr="008117E4">
        <w:rPr>
          <w:b w:val="0"/>
          <w:color w:val="000000" w:themeColor="text1"/>
          <w:sz w:val="22"/>
          <w:szCs w:val="22"/>
        </w:rPr>
        <w:t>.</w:t>
      </w:r>
      <w:r w:rsidRPr="008117E4">
        <w:rPr>
          <w:b w:val="0"/>
          <w:color w:val="000000" w:themeColor="text1"/>
          <w:sz w:val="22"/>
          <w:szCs w:val="22"/>
        </w:rPr>
        <w:t xml:space="preserve"> </w:t>
      </w:r>
      <w:hyperlink r:id="rId17" w:anchor="KAPITTEL_3-3" w:history="1">
        <w:r w:rsidRPr="008117E4">
          <w:rPr>
            <w:rStyle w:val="Hyperkobling"/>
            <w:b w:val="0"/>
            <w:color w:val="000000" w:themeColor="text1"/>
            <w:sz w:val="22"/>
            <w:szCs w:val="22"/>
          </w:rPr>
          <w:t>SAK10 kapittel 11</w:t>
        </w:r>
      </w:hyperlink>
      <w:r w:rsidRPr="008117E4">
        <w:rPr>
          <w:b w:val="0"/>
          <w:color w:val="000000" w:themeColor="text1"/>
          <w:sz w:val="22"/>
          <w:szCs w:val="22"/>
        </w:rPr>
        <w:t xml:space="preserve">. </w:t>
      </w:r>
    </w:p>
    <w:p w14:paraId="0F11CD01" w14:textId="77777777" w:rsidR="00A4372B" w:rsidRPr="00312D55" w:rsidRDefault="003355A8" w:rsidP="00A4372B">
      <w:pPr>
        <w:pStyle w:val="Boksoverskrift"/>
        <w:tabs>
          <w:tab w:val="clear" w:pos="4253"/>
        </w:tabs>
        <w:spacing w:before="0" w:after="120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Her er tre tabella</w:t>
      </w:r>
      <w:r w:rsidR="00A4372B" w:rsidRPr="00312D55">
        <w:rPr>
          <w:b w:val="0"/>
          <w:color w:val="000000" w:themeColor="text1"/>
          <w:sz w:val="22"/>
          <w:szCs w:val="22"/>
          <w:lang w:val="nn-NO"/>
        </w:rPr>
        <w:t>r med me</w:t>
      </w:r>
      <w:r w:rsidRPr="00312D55">
        <w:rPr>
          <w:b w:val="0"/>
          <w:color w:val="000000" w:themeColor="text1"/>
          <w:sz w:val="22"/>
          <w:szCs w:val="22"/>
          <w:lang w:val="nn-NO"/>
        </w:rPr>
        <w:t>i</w:t>
      </w:r>
      <w:r w:rsidR="00A4372B" w:rsidRPr="00312D55">
        <w:rPr>
          <w:b w:val="0"/>
          <w:color w:val="000000" w:themeColor="text1"/>
          <w:sz w:val="22"/>
          <w:szCs w:val="22"/>
          <w:lang w:val="nn-NO"/>
        </w:rPr>
        <w:t>r informasjon om de</w:t>
      </w:r>
      <w:r w:rsidRPr="00312D55">
        <w:rPr>
          <w:b w:val="0"/>
          <w:color w:val="000000" w:themeColor="text1"/>
          <w:sz w:val="22"/>
          <w:szCs w:val="22"/>
          <w:lang w:val="nn-NO"/>
        </w:rPr>
        <w:t>i ulike kategoria</w:t>
      </w:r>
      <w:r w:rsidR="00A4372B" w:rsidRPr="00312D55">
        <w:rPr>
          <w:b w:val="0"/>
          <w:color w:val="000000" w:themeColor="text1"/>
          <w:sz w:val="22"/>
          <w:szCs w:val="22"/>
          <w:lang w:val="nn-NO"/>
        </w:rPr>
        <w:t xml:space="preserve">ne:  </w:t>
      </w: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5"/>
        <w:gridCol w:w="5602"/>
      </w:tblGrid>
      <w:tr w:rsidR="008117E4" w:rsidRPr="008117E4" w14:paraId="0F11CD03" w14:textId="77777777">
        <w:trPr>
          <w:trHeight w:val="491"/>
        </w:trPr>
        <w:tc>
          <w:tcPr>
            <w:tcW w:w="9427" w:type="dxa"/>
            <w:gridSpan w:val="2"/>
          </w:tcPr>
          <w:p w14:paraId="0F11CD02" w14:textId="10316C9E" w:rsidR="00A4372B" w:rsidRPr="008117E4" w:rsidRDefault="00A4372B" w:rsidP="006304EB">
            <w:pPr>
              <w:numPr>
                <w:ilvl w:val="0"/>
                <w:numId w:val="6"/>
              </w:numPr>
              <w:spacing w:before="8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117E4">
              <w:rPr>
                <w:b/>
                <w:color w:val="000000" w:themeColor="text1"/>
                <w:sz w:val="22"/>
                <w:szCs w:val="22"/>
              </w:rPr>
              <w:t>Ikk</w:t>
            </w:r>
            <w:r w:rsidR="006B1221" w:rsidRPr="008117E4">
              <w:rPr>
                <w:b/>
                <w:color w:val="000000" w:themeColor="text1"/>
                <w:sz w:val="22"/>
                <w:szCs w:val="22"/>
              </w:rPr>
              <w:t>j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 søknadspliktig etter </w:t>
            </w:r>
            <w:hyperlink r:id="rId18" w:anchor="%C2%A720-5" w:history="1">
              <w:r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§ 20-5 c)</w:t>
              </w:r>
            </w:hyperlink>
            <w:r w:rsidR="00312D55">
              <w:rPr>
                <w:rStyle w:val="Hyperkobling"/>
                <w:b/>
                <w:color w:val="000000" w:themeColor="text1"/>
                <w:sz w:val="22"/>
                <w:szCs w:val="22"/>
              </w:rPr>
              <w:t xml:space="preserve"> i plan- og bygningsloven (</w:t>
            </w:r>
            <w:proofErr w:type="spellStart"/>
            <w:proofErr w:type="gramStart"/>
            <w:r w:rsidR="00312D55">
              <w:rPr>
                <w:rStyle w:val="Hyperkobling"/>
                <w:b/>
                <w:color w:val="000000" w:themeColor="text1"/>
                <w:sz w:val="22"/>
                <w:szCs w:val="22"/>
              </w:rPr>
              <w:t>pbl</w:t>
            </w:r>
            <w:proofErr w:type="spellEnd"/>
            <w:r w:rsidR="00312D55">
              <w:rPr>
                <w:rStyle w:val="Hyperkobling"/>
                <w:b/>
                <w:color w:val="000000" w:themeColor="text1"/>
                <w:sz w:val="22"/>
                <w:szCs w:val="22"/>
              </w:rPr>
              <w:t>)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  og</w:t>
            </w:r>
            <w:proofErr w:type="gramEnd"/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19" w:anchor="%C2%A74-1" w:history="1">
              <w:r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 4-1 a), b) og c)</w:t>
              </w:r>
            </w:hyperlink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117E4" w:rsidRPr="00312D55" w14:paraId="0F11CD06" w14:textId="77777777" w:rsidTr="00431BD4">
        <w:trPr>
          <w:trHeight w:val="292"/>
        </w:trPr>
        <w:tc>
          <w:tcPr>
            <w:tcW w:w="3825" w:type="dxa"/>
          </w:tcPr>
          <w:p w14:paraId="0F11CD04" w14:textId="77777777" w:rsidR="00A4372B" w:rsidRPr="00312D55" w:rsidRDefault="006B1221" w:rsidP="006304EB">
            <w:pPr>
              <w:pStyle w:val="Blokktekst"/>
              <w:spacing w:before="0" w:after="4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Kva bygg gjeld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dette for?</w:t>
            </w:r>
          </w:p>
        </w:tc>
        <w:tc>
          <w:tcPr>
            <w:tcW w:w="5602" w:type="dxa"/>
          </w:tcPr>
          <w:p w14:paraId="0F11CD05" w14:textId="77777777" w:rsidR="00A4372B" w:rsidRPr="00312D55" w:rsidRDefault="006B1221" w:rsidP="006304EB">
            <w:pPr>
              <w:spacing w:after="120"/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Kven er ansvarleg for kva</w:t>
            </w:r>
            <w:r w:rsidR="00A4372B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?</w:t>
            </w:r>
          </w:p>
        </w:tc>
      </w:tr>
      <w:tr w:rsidR="008117E4" w:rsidRPr="00312D55" w14:paraId="0F11CD22" w14:textId="77777777" w:rsidTr="00431BD4">
        <w:trPr>
          <w:trHeight w:val="208"/>
        </w:trPr>
        <w:tc>
          <w:tcPr>
            <w:tcW w:w="3825" w:type="dxa"/>
          </w:tcPr>
          <w:p w14:paraId="0F11CD07" w14:textId="77777777" w:rsidR="00A4372B" w:rsidRPr="00312D55" w:rsidRDefault="006B1221" w:rsidP="006304EB">
            <w:pPr>
              <w:pStyle w:val="Blokktekst"/>
              <w:spacing w:before="8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Frit</w:t>
            </w:r>
            <w:r w:rsidR="00114E9A" w:rsidRPr="00312D55">
              <w:rPr>
                <w:color w:val="000000" w:themeColor="text1"/>
                <w:sz w:val="22"/>
                <w:szCs w:val="22"/>
                <w:lang w:val="nn-NO"/>
              </w:rPr>
              <w:t>tligg</w:t>
            </w:r>
            <w:r w:rsidR="00C107F5" w:rsidRPr="00312D55">
              <w:rPr>
                <w:color w:val="000000" w:themeColor="text1"/>
                <w:sz w:val="22"/>
                <w:szCs w:val="22"/>
                <w:lang w:val="nn-NO"/>
              </w:rPr>
              <w:t>j</w:t>
            </w:r>
            <w:r w:rsidR="00114E9A" w:rsidRPr="00312D55">
              <w:rPr>
                <w:color w:val="000000" w:themeColor="text1"/>
                <w:sz w:val="22"/>
                <w:szCs w:val="22"/>
                <w:lang w:val="nn-NO"/>
              </w:rPr>
              <w:t>ande byggverk som er knytte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til drift av jordbruks</w:t>
            </w:r>
            <w:r w:rsidR="00114E9A" w:rsidRPr="00312D55">
              <w:rPr>
                <w:color w:val="000000" w:themeColor="text1"/>
                <w:sz w:val="22"/>
                <w:szCs w:val="22"/>
                <w:lang w:val="nn-NO"/>
              </w:rPr>
              <w:t>-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>, sk</w:t>
            </w:r>
            <w:r w:rsidR="00114E9A" w:rsidRPr="00312D55">
              <w:rPr>
                <w:color w:val="000000" w:themeColor="text1"/>
                <w:sz w:val="22"/>
                <w:szCs w:val="22"/>
                <w:lang w:val="nn-NO"/>
              </w:rPr>
              <w:t>ogbruks- eller reindriftsområde</w:t>
            </w:r>
            <w:r w:rsidR="00C107F5" w:rsidRPr="00312D55">
              <w:rPr>
                <w:color w:val="000000" w:themeColor="text1"/>
                <w:sz w:val="22"/>
                <w:szCs w:val="22"/>
                <w:lang w:val="nn-NO"/>
              </w:rPr>
              <w:t>.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  <w:p w14:paraId="0F11CD08" w14:textId="63FC721C" w:rsidR="00A4372B" w:rsidRPr="00312D55" w:rsidRDefault="00F44DD7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hyperlink r:id="rId20" w:anchor="%C2%A74-1" w:history="1">
              <w:r w:rsidR="00A4372B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SAK10 § 4-1 c)</w:t>
              </w:r>
            </w:hyperlink>
            <w:r w:rsidR="00114E9A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g</w:t>
            </w:r>
            <w:r w:rsid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jev</w:t>
            </w:r>
            <w:r w:rsidR="00114E9A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følgja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nde </w:t>
            </w:r>
            <w:r w:rsidR="00114E9A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føringar for desse bygga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:</w:t>
            </w:r>
          </w:p>
          <w:p w14:paraId="0F11CD09" w14:textId="6C71547D" w:rsidR="00A4372B" w:rsidRPr="00312D55" w:rsidRDefault="00A4372B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Verken saml</w:t>
            </w:r>
            <w:r w:rsidR="00114E9A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a </w:t>
            </w:r>
            <w:hyperlink r:id="rId21" w:history="1">
              <w:r w:rsidR="00593C16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bruksareal (BRA)</w:t>
              </w:r>
            </w:hyperlink>
            <w:r w:rsidR="00593C16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eller </w:t>
            </w:r>
            <w:hyperlink r:id="rId22" w:history="1">
              <w:r w:rsidR="00593C16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utbygd areal (BYA)</w:t>
              </w:r>
            </w:hyperlink>
            <w:r w:rsidR="00593C16" w:rsidRPr="00312D55">
              <w:rPr>
                <w:rStyle w:val="Hyperkobling"/>
                <w:b w:val="0"/>
                <w:color w:val="000000" w:themeColor="text1"/>
                <w:sz w:val="22"/>
                <w:szCs w:val="22"/>
                <w:u w:val="none"/>
                <w:lang w:val="nn-NO"/>
              </w:rPr>
              <w:t xml:space="preserve"> </w:t>
            </w:r>
            <w:r w:rsidR="00114E9A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kan ve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re over 15m</w:t>
            </w:r>
            <w:r w:rsidRPr="00312D55">
              <w:rPr>
                <w:b w:val="0"/>
                <w:color w:val="000000" w:themeColor="text1"/>
                <w:sz w:val="22"/>
                <w:szCs w:val="22"/>
                <w:vertAlign w:val="superscript"/>
                <w:lang w:val="nn-NO"/>
              </w:rPr>
              <w:t>2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. </w:t>
            </w:r>
          </w:p>
          <w:p w14:paraId="0F11CD0A" w14:textId="77777777" w:rsidR="00A4372B" w:rsidRPr="00312D55" w:rsidRDefault="00A4372B" w:rsidP="002A74AE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Bygningen kan </w:t>
            </w:r>
            <w:r w:rsidR="00114E9A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bli oppført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i e</w:t>
            </w:r>
            <w:r w:rsidR="00114E9A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in etasje. Han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kan ikk</w:t>
            </w:r>
            <w:r w:rsidR="00114E9A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je ha kjella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r.</w:t>
            </w:r>
          </w:p>
          <w:p w14:paraId="41D710AF" w14:textId="672A0A06" w:rsidR="008117E4" w:rsidRPr="00312D55" w:rsidRDefault="008117E4" w:rsidP="008117E4">
            <w:pPr>
              <w:ind w:left="67"/>
              <w:rPr>
                <w:color w:val="4F81BD" w:themeColor="accent1"/>
                <w:sz w:val="22"/>
                <w:szCs w:val="22"/>
                <w:lang w:val="nn-NO"/>
              </w:rPr>
            </w:pPr>
            <w:r w:rsidRPr="00312D55">
              <w:rPr>
                <w:color w:val="4F81BD" w:themeColor="accent1"/>
                <w:sz w:val="22"/>
                <w:szCs w:val="22"/>
                <w:lang w:val="nn-NO"/>
              </w:rPr>
              <w:t xml:space="preserve">For å </w:t>
            </w:r>
            <w:r w:rsidR="00C515B2" w:rsidRPr="00312D55">
              <w:rPr>
                <w:color w:val="4F81BD" w:themeColor="accent1"/>
                <w:sz w:val="22"/>
                <w:szCs w:val="22"/>
                <w:lang w:val="nn-NO"/>
              </w:rPr>
              <w:t>vere</w:t>
            </w:r>
            <w:r w:rsidRPr="00312D55">
              <w:rPr>
                <w:color w:val="4F81BD" w:themeColor="accent1"/>
                <w:sz w:val="22"/>
                <w:szCs w:val="22"/>
                <w:lang w:val="nn-NO"/>
              </w:rPr>
              <w:t xml:space="preserve"> frittlig</w:t>
            </w:r>
            <w:r w:rsidR="002A74AE" w:rsidRPr="00312D55">
              <w:rPr>
                <w:color w:val="4F81BD" w:themeColor="accent1"/>
                <w:sz w:val="22"/>
                <w:szCs w:val="22"/>
                <w:lang w:val="nn-NO"/>
              </w:rPr>
              <w:t>g</w:t>
            </w:r>
            <w:r w:rsidRPr="00312D55">
              <w:rPr>
                <w:color w:val="4F81BD" w:themeColor="accent1"/>
                <w:sz w:val="22"/>
                <w:szCs w:val="22"/>
                <w:lang w:val="nn-NO"/>
              </w:rPr>
              <w:t xml:space="preserve">jande må bygget </w:t>
            </w:r>
            <w:r w:rsidR="00431BD4" w:rsidRPr="00312D55">
              <w:rPr>
                <w:color w:val="4F81BD" w:themeColor="accent1"/>
                <w:sz w:val="22"/>
                <w:szCs w:val="22"/>
                <w:lang w:val="nn-NO"/>
              </w:rPr>
              <w:t>vere plassert</w:t>
            </w:r>
            <w:r w:rsidRPr="00312D55">
              <w:rPr>
                <w:color w:val="4F81BD" w:themeColor="accent1"/>
                <w:sz w:val="22"/>
                <w:szCs w:val="22"/>
                <w:lang w:val="nn-NO"/>
              </w:rPr>
              <w:t xml:space="preserve"> minst 1,0 m frå </w:t>
            </w:r>
            <w:r w:rsidR="00DF4749" w:rsidRPr="00312D55">
              <w:rPr>
                <w:color w:val="4F81BD" w:themeColor="accent1"/>
                <w:sz w:val="22"/>
                <w:szCs w:val="22"/>
                <w:lang w:val="nn-NO"/>
              </w:rPr>
              <w:t>annan</w:t>
            </w:r>
            <w:r w:rsidRPr="00312D55">
              <w:rPr>
                <w:color w:val="4F81BD" w:themeColor="accent1"/>
                <w:sz w:val="22"/>
                <w:szCs w:val="22"/>
                <w:lang w:val="nn-NO"/>
              </w:rPr>
              <w:t xml:space="preserve"> bygni</w:t>
            </w:r>
            <w:r w:rsidR="00DF4749" w:rsidRPr="00312D55">
              <w:rPr>
                <w:color w:val="4F81BD" w:themeColor="accent1"/>
                <w:sz w:val="22"/>
                <w:szCs w:val="22"/>
                <w:lang w:val="nn-NO"/>
              </w:rPr>
              <w:t>ng</w:t>
            </w:r>
            <w:r w:rsidRPr="00312D55">
              <w:rPr>
                <w:color w:val="4F81BD" w:themeColor="accent1"/>
                <w:sz w:val="22"/>
                <w:szCs w:val="22"/>
                <w:lang w:val="nn-NO"/>
              </w:rPr>
              <w:t xml:space="preserve"> på eigedomen.</w:t>
            </w:r>
          </w:p>
          <w:p w14:paraId="2D423164" w14:textId="77777777" w:rsidR="008117E4" w:rsidRPr="00312D55" w:rsidRDefault="008117E4" w:rsidP="008117E4">
            <w:pPr>
              <w:ind w:left="67"/>
              <w:rPr>
                <w:color w:val="4F81BD" w:themeColor="accent1"/>
                <w:sz w:val="22"/>
                <w:szCs w:val="22"/>
                <w:lang w:val="nn-NO"/>
              </w:rPr>
            </w:pPr>
          </w:p>
          <w:p w14:paraId="0F11CD0B" w14:textId="77777777" w:rsidR="00A4372B" w:rsidRPr="00312D55" w:rsidRDefault="00A4372B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Andre mindre </w:t>
            </w:r>
            <w:r w:rsidR="004B02C4" w:rsidRPr="00312D55">
              <w:rPr>
                <w:color w:val="000000" w:themeColor="text1"/>
                <w:sz w:val="22"/>
                <w:szCs w:val="22"/>
                <w:lang w:val="nn-NO"/>
              </w:rPr>
              <w:t>byggverk som er knytte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til drift av jordbruks</w:t>
            </w:r>
            <w:r w:rsidR="004B02C4" w:rsidRPr="00312D55">
              <w:rPr>
                <w:color w:val="000000" w:themeColor="text1"/>
                <w:sz w:val="22"/>
                <w:szCs w:val="22"/>
                <w:lang w:val="nn-NO"/>
              </w:rPr>
              <w:t>-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, skogbruks- eller reindriftsområde</w:t>
            </w:r>
            <w:r w:rsidR="00C107F5" w:rsidRPr="00312D55">
              <w:rPr>
                <w:color w:val="000000" w:themeColor="text1"/>
                <w:sz w:val="22"/>
                <w:szCs w:val="22"/>
                <w:lang w:val="nn-NO"/>
              </w:rPr>
              <w:t>.</w:t>
            </w:r>
          </w:p>
          <w:p w14:paraId="0F11CD0C" w14:textId="1D17C077" w:rsidR="00A4372B" w:rsidRPr="00312D55" w:rsidRDefault="00F44DD7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hyperlink r:id="rId23" w:anchor="%C2%A74-1" w:history="1">
              <w:r w:rsidR="00A4372B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SAK10 § 4-1 a)</w:t>
              </w:r>
            </w:hyperlink>
            <w:r w:rsidR="004B02C4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g</w:t>
            </w:r>
            <w:r w:rsid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jev</w:t>
            </w:r>
            <w:r w:rsidR="004B02C4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følgjande føringar for desse bygga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:</w:t>
            </w:r>
          </w:p>
          <w:p w14:paraId="0F11CD0D" w14:textId="2D38AB26" w:rsidR="00A4372B" w:rsidRPr="00312D55" w:rsidRDefault="00A4372B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E</w:t>
            </w:r>
            <w:r w:rsidR="004B02C4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in e</w:t>
            </w:r>
            <w:r w:rsid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inskild</w:t>
            </w:r>
            <w:r w:rsidR="004B02C4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frittliggjande bygning på utbygd eige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dom. </w:t>
            </w:r>
          </w:p>
          <w:p w14:paraId="0F11CD0E" w14:textId="77777777" w:rsidR="00A4372B" w:rsidRPr="00312D55" w:rsidRDefault="004B02C4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Bygningen kan ikkje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bli brukt som bustad.</w:t>
            </w:r>
          </w:p>
          <w:p w14:paraId="0F11CD0F" w14:textId="52C33BDD" w:rsidR="00A4372B" w:rsidRPr="00312D55" w:rsidRDefault="004B02C4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Verken samla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hyperlink r:id="rId24" w:history="1">
              <w:r w:rsidR="00593C16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bruksareal (BRA)</w:t>
              </w:r>
            </w:hyperlink>
            <w:r w:rsidR="00593C16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eller </w:t>
            </w:r>
            <w:hyperlink r:id="rId25" w:history="1">
              <w:r w:rsidR="00593C16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utbygd areal (BYA)</w:t>
              </w:r>
            </w:hyperlink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kan ve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re over 50m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vertAlign w:val="superscript"/>
                <w:lang w:val="nn-NO"/>
              </w:rPr>
              <w:t>2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. </w:t>
            </w:r>
          </w:p>
          <w:p w14:paraId="0F11CD10" w14:textId="720AA2B3" w:rsidR="00A4372B" w:rsidRPr="00312D55" w:rsidRDefault="00F44DD7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hyperlink r:id="rId26" w:history="1">
              <w:r w:rsidR="00593C16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Mønehøgde</w:t>
              </w:r>
            </w:hyperlink>
            <w:r w:rsidR="00593C16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kan ikk</w:t>
            </w:r>
            <w:r w:rsidR="004B02C4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je ve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re over 4,0</w:t>
            </w:r>
            <w:r w:rsid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m og </w:t>
            </w:r>
            <w:hyperlink r:id="rId27" w:history="1">
              <w:r w:rsidR="00593C16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gesimshøgde</w:t>
              </w:r>
            </w:hyperlink>
            <w:r w:rsidR="00593C16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ikk</w:t>
            </w:r>
            <w:r w:rsidR="004B02C4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je over 3,0 m. Desse høgd</w:t>
            </w:r>
            <w:r w:rsidR="00E620B7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ene blir målt ut frå </w:t>
            </w:r>
            <w:hyperlink r:id="rId28" w:history="1">
              <w:r w:rsidR="00E620B7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gjennomsnittsnivået på det ferdig planert</w:t>
              </w:r>
              <w:r w:rsidR="00AE4F99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e ter</w:t>
              </w:r>
              <w:r w:rsidR="00E620B7"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renget</w:t>
              </w:r>
            </w:hyperlink>
            <w:r w:rsidR="00E620B7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rundt bygningen.</w:t>
            </w:r>
          </w:p>
          <w:p w14:paraId="0F11CD11" w14:textId="21238104" w:rsidR="00A4372B" w:rsidRPr="00312D55" w:rsidRDefault="00A4372B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Bygningen kan </w:t>
            </w:r>
            <w:r w:rsidR="00E620B7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bli oppfør</w:t>
            </w:r>
            <w:r w:rsid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t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C107F5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i 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e</w:t>
            </w:r>
            <w:r w:rsidR="00E620B7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in etasje. Han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kan ikk</w:t>
            </w:r>
            <w:r w:rsidR="00E620B7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je ha kjella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r.</w:t>
            </w:r>
          </w:p>
          <w:p w14:paraId="0F11CD12" w14:textId="6A194354" w:rsidR="00A4372B" w:rsidRPr="00312D55" w:rsidRDefault="00A4372B" w:rsidP="006304EB">
            <w:pPr>
              <w:pStyle w:val="Blokktekst"/>
              <w:spacing w:before="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Bygningen kan </w:t>
            </w:r>
            <w:r w:rsidR="00E620B7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bli plassert inntil 1,0</w:t>
            </w:r>
            <w:r w:rsid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E620B7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m frå nabogrense og annan bygning på eigedomen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.</w:t>
            </w:r>
          </w:p>
          <w:p w14:paraId="0F11CD13" w14:textId="5598F223" w:rsidR="00A4372B" w:rsidRPr="00312D55" w:rsidRDefault="00E620B7" w:rsidP="00B24791">
            <w:pPr>
              <w:pStyle w:val="Blokktekst"/>
              <w:spacing w:before="0"/>
              <w:ind w:left="67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Bygningen 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må ikk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j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e 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bli plassert 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over le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idninga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r i grunnen.</w:t>
            </w:r>
          </w:p>
          <w:p w14:paraId="0F11CD14" w14:textId="77777777" w:rsidR="00A4372B" w:rsidRPr="00312D55" w:rsidRDefault="00A4372B" w:rsidP="006304EB">
            <w:pPr>
              <w:pStyle w:val="Boksoverskrift"/>
              <w:tabs>
                <w:tab w:val="clear" w:pos="4253"/>
              </w:tabs>
              <w:spacing w:before="120" w:after="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Mindre tilbygg til driftsbygning </w:t>
            </w:r>
          </w:p>
          <w:p w14:paraId="0F11CD18" w14:textId="3CAA6E81" w:rsidR="00A4372B" w:rsidRPr="00312D55" w:rsidRDefault="00C31D54" w:rsidP="00C31D54">
            <w:pPr>
              <w:pStyle w:val="Boksoverskrift"/>
              <w:tabs>
                <w:tab w:val="clear" w:pos="4253"/>
              </w:tabs>
              <w:spacing w:before="0" w:after="0"/>
              <w:rPr>
                <w:i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J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>f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.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hyperlink r:id="rId29" w:anchor="%C2%A74-1" w:history="1">
              <w:r w:rsidR="00A4372B" w:rsidRPr="00312D55">
                <w:rPr>
                  <w:rStyle w:val="Hyperkobling"/>
                  <w:color w:val="000000" w:themeColor="text1"/>
                  <w:sz w:val="22"/>
                  <w:szCs w:val="22"/>
                  <w:lang w:val="nn-NO"/>
                </w:rPr>
                <w:t>SAK10 § 4-1 b)</w:t>
              </w:r>
            </w:hyperlink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00312D55">
              <w:rPr>
                <w:color w:val="0070C0"/>
                <w:sz w:val="22"/>
                <w:szCs w:val="22"/>
                <w:lang w:val="nn-NO"/>
              </w:rPr>
              <w:t>der verken</w:t>
            </w:r>
            <w:r w:rsidR="000C6B9D" w:rsidRPr="00312D55">
              <w:rPr>
                <w:color w:val="0070C0"/>
                <w:sz w:val="22"/>
                <w:szCs w:val="22"/>
                <w:lang w:val="nn-NO"/>
              </w:rPr>
              <w:t xml:space="preserve"> </w:t>
            </w:r>
            <w:r w:rsidR="000C6B9D" w:rsidRPr="00312D55">
              <w:rPr>
                <w:color w:val="000000" w:themeColor="text1"/>
                <w:sz w:val="22"/>
                <w:szCs w:val="22"/>
                <w:lang w:val="nn-NO"/>
              </w:rPr>
              <w:t>samla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hyperlink r:id="rId30" w:history="1">
              <w:r w:rsidR="00593C16" w:rsidRPr="00312D55">
                <w:rPr>
                  <w:rStyle w:val="Hyperkobling"/>
                  <w:color w:val="000000" w:themeColor="text1"/>
                  <w:sz w:val="22"/>
                  <w:szCs w:val="22"/>
                  <w:lang w:val="nn-NO"/>
                </w:rPr>
                <w:t>bruksareal (BRA)</w:t>
              </w:r>
            </w:hyperlink>
            <w:r w:rsidR="00593C16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eller </w:t>
            </w:r>
            <w:hyperlink r:id="rId31" w:history="1">
              <w:r w:rsidR="00593C16" w:rsidRPr="00312D55">
                <w:rPr>
                  <w:rStyle w:val="Hyperkobling"/>
                  <w:color w:val="000000" w:themeColor="text1"/>
                  <w:sz w:val="22"/>
                  <w:szCs w:val="22"/>
                  <w:lang w:val="nn-NO"/>
                </w:rPr>
                <w:t>utbygd areal (BYA)</w:t>
              </w:r>
            </w:hyperlink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er over 15 m².</w:t>
            </w:r>
            <w:r w:rsidR="00A4372B" w:rsidRPr="00312D55">
              <w:rPr>
                <w:i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  <w:p w14:paraId="0F11CD19" w14:textId="6806A719" w:rsidR="00A4372B" w:rsidRPr="00312D55" w:rsidRDefault="00C107F5" w:rsidP="00C107F5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Du må plassere tilbygget</w:t>
            </w:r>
            <w:r w:rsidR="000C6B9D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>m</w:t>
            </w:r>
            <w:r w:rsidR="000C6B9D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inst 4,0 m frå nabogrense. (Annan avstand kan vere fastsett 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i arealplan.) </w:t>
            </w:r>
            <w:r w:rsidR="000C6B9D" w:rsidRPr="00312D55">
              <w:rPr>
                <w:color w:val="000000" w:themeColor="text1"/>
                <w:sz w:val="21"/>
                <w:szCs w:val="21"/>
                <w:lang w:val="nn-NO"/>
              </w:rPr>
              <w:t>NB! Unn</w:t>
            </w:r>
            <w:r w:rsidR="00312D55">
              <w:rPr>
                <w:color w:val="000000" w:themeColor="text1"/>
                <w:sz w:val="21"/>
                <w:szCs w:val="21"/>
                <w:lang w:val="nn-NO"/>
              </w:rPr>
              <w:t>a</w:t>
            </w:r>
            <w:r w:rsidR="000C6B9D" w:rsidRPr="00312D55">
              <w:rPr>
                <w:color w:val="000000" w:themeColor="text1"/>
                <w:sz w:val="21"/>
                <w:szCs w:val="21"/>
                <w:lang w:val="nn-NO"/>
              </w:rPr>
              <w:t>tak frå søknadsplikt</w:t>
            </w:r>
            <w:r w:rsidR="00312D55">
              <w:rPr>
                <w:color w:val="000000" w:themeColor="text1"/>
                <w:sz w:val="21"/>
                <w:szCs w:val="21"/>
                <w:lang w:val="nn-NO"/>
              </w:rPr>
              <w:t>a</w:t>
            </w:r>
            <w:r w:rsidR="000C6B9D" w:rsidRPr="00312D55">
              <w:rPr>
                <w:color w:val="000000" w:themeColor="text1"/>
                <w:sz w:val="21"/>
                <w:szCs w:val="21"/>
                <w:lang w:val="nn-NO"/>
              </w:rPr>
              <w:t xml:space="preserve"> gjeld ikkje </w:t>
            </w:r>
            <w:r w:rsidR="00A4372B" w:rsidRPr="00312D55">
              <w:rPr>
                <w:color w:val="000000" w:themeColor="text1"/>
                <w:sz w:val="21"/>
                <w:szCs w:val="21"/>
                <w:lang w:val="nn-NO"/>
              </w:rPr>
              <w:t xml:space="preserve">påbygg. Påbygg må </w:t>
            </w:r>
            <w:r w:rsidR="000C6B9D" w:rsidRPr="00312D55">
              <w:rPr>
                <w:color w:val="000000" w:themeColor="text1"/>
                <w:sz w:val="21"/>
                <w:szCs w:val="21"/>
                <w:lang w:val="nn-NO"/>
              </w:rPr>
              <w:t xml:space="preserve">bli søkt </w:t>
            </w:r>
            <w:r w:rsidR="00A4372B" w:rsidRPr="00312D55">
              <w:rPr>
                <w:color w:val="000000" w:themeColor="text1"/>
                <w:sz w:val="21"/>
                <w:szCs w:val="21"/>
                <w:lang w:val="nn-NO"/>
              </w:rPr>
              <w:t xml:space="preserve">om etter </w:t>
            </w:r>
            <w:hyperlink r:id="rId32" w:anchor="%C2%A720-3" w:history="1">
              <w:r w:rsidR="00A4372B" w:rsidRPr="00312D55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§ 20-3</w:t>
              </w:r>
            </w:hyperlink>
            <w:r w:rsidR="00312D55">
              <w:rPr>
                <w:rStyle w:val="Hyperkobling"/>
                <w:color w:val="000000" w:themeColor="text1"/>
                <w:sz w:val="21"/>
                <w:szCs w:val="21"/>
              </w:rPr>
              <w:t xml:space="preserve"> i </w:t>
            </w:r>
            <w:proofErr w:type="spellStart"/>
            <w:r w:rsidR="00312D55">
              <w:rPr>
                <w:rStyle w:val="Hyperkobling"/>
                <w:color w:val="000000" w:themeColor="text1"/>
                <w:sz w:val="21"/>
                <w:szCs w:val="21"/>
              </w:rPr>
              <w:t>pbl</w:t>
            </w:r>
            <w:proofErr w:type="spellEnd"/>
            <w:r w:rsidR="00A4372B" w:rsidRPr="00312D55">
              <w:rPr>
                <w:color w:val="000000" w:themeColor="text1"/>
                <w:sz w:val="21"/>
                <w:szCs w:val="21"/>
                <w:lang w:val="nn-NO"/>
              </w:rPr>
              <w:t xml:space="preserve">. </w:t>
            </w:r>
            <w:r w:rsidRPr="00312D55">
              <w:rPr>
                <w:color w:val="000000" w:themeColor="text1"/>
                <w:sz w:val="21"/>
                <w:szCs w:val="21"/>
                <w:lang w:val="nn-NO"/>
              </w:rPr>
              <w:t xml:space="preserve">Føretak </w:t>
            </w:r>
            <w:r w:rsidR="000C6B9D" w:rsidRPr="00312D55">
              <w:rPr>
                <w:color w:val="000000" w:themeColor="text1"/>
                <w:sz w:val="21"/>
                <w:szCs w:val="21"/>
                <w:lang w:val="nn-NO"/>
              </w:rPr>
              <w:t>som har kvalifikasjonar</w:t>
            </w:r>
            <w:r w:rsidR="00A4372B" w:rsidRPr="00312D55">
              <w:rPr>
                <w:color w:val="000000" w:themeColor="text1"/>
                <w:sz w:val="21"/>
                <w:szCs w:val="21"/>
                <w:lang w:val="nn-NO"/>
              </w:rPr>
              <w:t xml:space="preserve"> som </w:t>
            </w:r>
            <w:hyperlink r:id="rId33" w:anchor="%C2%A723-4" w:history="1">
              <w:r w:rsidR="000C6B9D" w:rsidRPr="00312D55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ansvarleg søkja</w:t>
              </w:r>
              <w:r w:rsidR="00A4372B" w:rsidRPr="00312D55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r</w:t>
              </w:r>
            </w:hyperlink>
            <w:r w:rsidRPr="00312D55">
              <w:rPr>
                <w:color w:val="000000" w:themeColor="text1"/>
                <w:sz w:val="21"/>
                <w:szCs w:val="21"/>
                <w:lang w:val="nn-NO"/>
              </w:rPr>
              <w:t xml:space="preserve"> må sende inn søknaden.</w:t>
            </w:r>
          </w:p>
        </w:tc>
        <w:tc>
          <w:tcPr>
            <w:tcW w:w="5602" w:type="dxa"/>
          </w:tcPr>
          <w:p w14:paraId="0F11CD1A" w14:textId="5320AC02" w:rsidR="00A4372B" w:rsidRPr="00312D55" w:rsidRDefault="005A057F" w:rsidP="006304EB">
            <w:pPr>
              <w:spacing w:before="120"/>
              <w:rPr>
                <w:color w:val="000000" w:themeColor="text1"/>
                <w:sz w:val="22"/>
                <w:szCs w:val="22"/>
                <w:lang w:val="nn-NO"/>
              </w:rPr>
            </w:pPr>
            <w:r w:rsidRPr="008117E4">
              <w:rPr>
                <w:color w:val="000000" w:themeColor="text1"/>
                <w:sz w:val="22"/>
                <w:szCs w:val="22"/>
              </w:rPr>
              <w:lastRenderedPageBreak/>
              <w:t xml:space="preserve">Du er </w:t>
            </w:r>
            <w:proofErr w:type="spellStart"/>
            <w:r w:rsidRPr="008117E4">
              <w:rPr>
                <w:color w:val="000000" w:themeColor="text1"/>
                <w:sz w:val="22"/>
                <w:szCs w:val="22"/>
              </w:rPr>
              <w:t>sjølv</w:t>
            </w:r>
            <w:proofErr w:type="spellEnd"/>
            <w:r w:rsidRPr="008117E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17E4">
              <w:rPr>
                <w:color w:val="000000" w:themeColor="text1"/>
                <w:sz w:val="22"/>
                <w:szCs w:val="22"/>
              </w:rPr>
              <w:t>ansvarleg</w:t>
            </w:r>
            <w:proofErr w:type="spellEnd"/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 for at tiltaket (tiltaket = det du skal </w:t>
            </w:r>
            <w:proofErr w:type="spellStart"/>
            <w:r w:rsidR="00A4372B" w:rsidRPr="008117E4">
              <w:rPr>
                <w:color w:val="000000" w:themeColor="text1"/>
                <w:sz w:val="22"/>
                <w:szCs w:val="22"/>
              </w:rPr>
              <w:t>bygg</w:t>
            </w:r>
            <w:r w:rsidRPr="008117E4">
              <w:rPr>
                <w:color w:val="000000" w:themeColor="text1"/>
                <w:sz w:val="22"/>
                <w:szCs w:val="22"/>
              </w:rPr>
              <w:t>j</w:t>
            </w:r>
            <w:r w:rsidR="00A4372B" w:rsidRPr="008117E4">
              <w:rPr>
                <w:color w:val="000000" w:themeColor="text1"/>
                <w:sz w:val="22"/>
                <w:szCs w:val="22"/>
              </w:rPr>
              <w:t>e</w:t>
            </w:r>
            <w:proofErr w:type="spellEnd"/>
            <w:r w:rsidR="00A4372B" w:rsidRPr="008117E4">
              <w:rPr>
                <w:color w:val="000000" w:themeColor="text1"/>
                <w:sz w:val="22"/>
                <w:szCs w:val="22"/>
              </w:rPr>
              <w:t>) følg</w:t>
            </w:r>
            <w:r w:rsidRPr="008117E4">
              <w:rPr>
                <w:color w:val="000000" w:themeColor="text1"/>
                <w:sz w:val="22"/>
                <w:szCs w:val="22"/>
              </w:rPr>
              <w:t>j</w:t>
            </w:r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er </w:t>
            </w:r>
            <w:r w:rsidRPr="008117E4">
              <w:rPr>
                <w:color w:val="000000" w:themeColor="text1"/>
                <w:sz w:val="22"/>
                <w:szCs w:val="22"/>
              </w:rPr>
              <w:t xml:space="preserve">føresegnene </w:t>
            </w:r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i </w:t>
            </w:r>
            <w:hyperlink r:id="rId34" w:history="1">
              <w:r w:rsidR="00593C16" w:rsidRPr="008117E4">
                <w:rPr>
                  <w:rStyle w:val="Hyperkobling"/>
                  <w:color w:val="000000" w:themeColor="text1"/>
                  <w:sz w:val="22"/>
                  <w:szCs w:val="22"/>
                </w:rPr>
                <w:t>plan- og bygningsloven</w:t>
              </w:r>
            </w:hyperlink>
            <w:r w:rsidRPr="008117E4">
              <w:rPr>
                <w:color w:val="000000" w:themeColor="text1"/>
                <w:sz w:val="22"/>
                <w:szCs w:val="22"/>
              </w:rPr>
              <w:t xml:space="preserve"> med </w:t>
            </w:r>
            <w:proofErr w:type="spellStart"/>
            <w:r w:rsidRPr="008117E4">
              <w:rPr>
                <w:color w:val="000000" w:themeColor="text1"/>
                <w:sz w:val="22"/>
                <w:szCs w:val="22"/>
              </w:rPr>
              <w:t>tilhøyrande</w:t>
            </w:r>
            <w:proofErr w:type="spellEnd"/>
            <w:r w:rsidRPr="008117E4">
              <w:rPr>
                <w:color w:val="000000" w:themeColor="text1"/>
                <w:sz w:val="22"/>
                <w:szCs w:val="22"/>
              </w:rPr>
              <w:t xml:space="preserve"> forskrifter, </w:t>
            </w:r>
            <w:proofErr w:type="spellStart"/>
            <w:r w:rsidRPr="008117E4">
              <w:rPr>
                <w:color w:val="000000" w:themeColor="text1"/>
                <w:sz w:val="22"/>
                <w:szCs w:val="22"/>
              </w:rPr>
              <w:t>arealplana</w:t>
            </w:r>
            <w:r w:rsidR="00A4372B" w:rsidRPr="008117E4">
              <w:rPr>
                <w:color w:val="000000" w:themeColor="text1"/>
                <w:sz w:val="22"/>
                <w:szCs w:val="22"/>
              </w:rPr>
              <w:t>r</w:t>
            </w:r>
            <w:proofErr w:type="spellEnd"/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 som </w:t>
            </w:r>
            <w:r w:rsidR="00C107F5" w:rsidRPr="008117E4">
              <w:rPr>
                <w:color w:val="000000" w:themeColor="text1"/>
                <w:sz w:val="22"/>
                <w:szCs w:val="22"/>
              </w:rPr>
              <w:t xml:space="preserve">kommuneplanen sin </w:t>
            </w:r>
            <w:r w:rsidR="00C107F5" w:rsidRPr="008117E4">
              <w:rPr>
                <w:color w:val="000000" w:themeColor="text1"/>
                <w:sz w:val="22"/>
                <w:szCs w:val="22"/>
              </w:rPr>
              <w:lastRenderedPageBreak/>
              <w:t>arealdel</w:t>
            </w:r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 og reguleringsplan, og andre </w:t>
            </w:r>
            <w:r w:rsidRPr="008117E4">
              <w:rPr>
                <w:color w:val="000000" w:themeColor="text1"/>
                <w:sz w:val="22"/>
                <w:szCs w:val="22"/>
              </w:rPr>
              <w:t>løyve</w:t>
            </w:r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>Tiltaket må heller ikk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j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>e kome i str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id med anna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regelverk (</w:t>
            </w:r>
            <w:hyperlink r:id="rId35" w:anchor="%C2%A76-2" w:history="1">
              <w:r w:rsidRPr="00312D55">
                <w:rPr>
                  <w:rStyle w:val="Hyperkobling"/>
                  <w:color w:val="000000" w:themeColor="text1"/>
                  <w:sz w:val="22"/>
                  <w:szCs w:val="22"/>
                  <w:lang w:val="nn-NO"/>
                </w:rPr>
                <w:t>sjå</w:t>
              </w:r>
              <w:r w:rsidR="00A4372B" w:rsidRPr="00312D55">
                <w:rPr>
                  <w:rStyle w:val="Hyperkobling"/>
                  <w:color w:val="000000" w:themeColor="text1"/>
                  <w:sz w:val="22"/>
                  <w:szCs w:val="22"/>
                  <w:lang w:val="nn-NO"/>
                </w:rPr>
                <w:t xml:space="preserve"> SAK10 §6-2</w:t>
              </w:r>
            </w:hyperlink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>).</w:t>
            </w:r>
          </w:p>
          <w:p w14:paraId="0F11CD1B" w14:textId="77777777" w:rsidR="00A4372B" w:rsidRPr="00312D55" w:rsidRDefault="005A057F" w:rsidP="006304EB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Før du går i gang med 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å bygg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je tilrår vi at du informerer naboa</w:t>
            </w:r>
            <w:r w:rsidR="00A4372B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ne dine.</w:t>
            </w:r>
          </w:p>
          <w:p w14:paraId="0F11CD1C" w14:textId="522675AD" w:rsidR="00A4372B" w:rsidRPr="00312D55" w:rsidRDefault="00A4372B" w:rsidP="006304EB">
            <w:pPr>
              <w:pStyle w:val="Boksoverskrift"/>
              <w:tabs>
                <w:tab w:val="clear" w:pos="4253"/>
              </w:tabs>
              <w:spacing w:before="0" w:after="120"/>
              <w:rPr>
                <w:b w:val="0"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Når du er ferdig med å bygg</w:t>
            </w:r>
            <w:r w:rsidR="005A057F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j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e må du</w:t>
            </w:r>
            <w:r w:rsidR="002A74AE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431BD4" w:rsidRPr="00312D55">
              <w:rPr>
                <w:b w:val="0"/>
                <w:color w:val="0070C0"/>
                <w:sz w:val="22"/>
                <w:szCs w:val="22"/>
                <w:lang w:val="nn-NO"/>
              </w:rPr>
              <w:t>seinast fire veker etter ferdigstilling</w:t>
            </w:r>
            <w:r w:rsidR="00431BD4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informere ko</w:t>
            </w:r>
            <w:r w:rsidR="005A057F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mmunen om kva du </w:t>
            </w:r>
            <w:r w:rsidR="00C107F5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har bygd og kvar på eigedomen bygge</w:t>
            </w:r>
            <w:r w:rsidR="005A057F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t er plassert.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Dette for at kommunen skal kunne oppdatere kart- og matrikkeldata. (</w:t>
            </w:r>
            <w:hyperlink r:id="rId36" w:history="1">
              <w:r w:rsidRPr="00312D55">
                <w:rPr>
                  <w:rStyle w:val="Hyperkobling"/>
                  <w:b w:val="0"/>
                  <w:color w:val="000000" w:themeColor="text1"/>
                  <w:sz w:val="22"/>
                  <w:szCs w:val="22"/>
                  <w:lang w:val="nn-NO"/>
                </w:rPr>
                <w:t>Matrikkelen</w:t>
              </w:r>
            </w:hyperlink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er </w:t>
            </w:r>
            <w:r w:rsidR="005A057F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det  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offisielle ei</w:t>
            </w:r>
            <w:r w:rsidR="005A057F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ge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domsregister</w:t>
            </w:r>
            <w:r w:rsidR="005A057F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et </w:t>
            </w:r>
            <w:r w:rsidR="00C107F5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i Noreg</w:t>
            </w:r>
            <w:r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>.)</w:t>
            </w:r>
            <w:r w:rsidR="002A74AE" w:rsidRPr="00312D55">
              <w:rPr>
                <w:b w:val="0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2A74AE" w:rsidRPr="00312D55">
              <w:rPr>
                <w:b w:val="0"/>
                <w:color w:val="0070C0"/>
                <w:sz w:val="21"/>
                <w:szCs w:val="21"/>
                <w:lang w:val="nn-NO"/>
              </w:rPr>
              <w:t>Du kan bruke skjemaet</w:t>
            </w:r>
            <w:r w:rsidR="002A74AE" w:rsidRPr="00312D55">
              <w:rPr>
                <w:color w:val="0070C0"/>
                <w:sz w:val="21"/>
                <w:szCs w:val="21"/>
                <w:lang w:val="nn-NO"/>
              </w:rPr>
              <w:t xml:space="preserve"> </w:t>
            </w:r>
            <w:hyperlink r:id="rId37" w:tooltip="5188n Melding om bygning eller tilbygg som er unnateke søknadsplikt.pdf" w:history="1">
              <w:r w:rsidR="002A74AE" w:rsidRPr="00312D55">
                <w:rPr>
                  <w:rStyle w:val="Hyperkobling"/>
                  <w:b w:val="0"/>
                  <w:sz w:val="21"/>
                  <w:szCs w:val="21"/>
                  <w:lang w:val="nn-NO"/>
                </w:rPr>
                <w:t>Melding om bygning eller tilbygg som er unntatt søknadsplikt (skjema 5188)</w:t>
              </w:r>
            </w:hyperlink>
          </w:p>
          <w:p w14:paraId="0F11CD1D" w14:textId="77777777" w:rsidR="00A4372B" w:rsidRPr="00312D55" w:rsidRDefault="00A4372B" w:rsidP="006304EB">
            <w:pPr>
              <w:spacing w:before="60" w:after="12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Me</w:t>
            </w:r>
            <w:r w:rsidR="005A057F" w:rsidRPr="00312D55">
              <w:rPr>
                <w:color w:val="000000" w:themeColor="text1"/>
                <w:sz w:val="22"/>
                <w:szCs w:val="22"/>
                <w:lang w:val="nn-NO"/>
              </w:rPr>
              <w:t>ir informasjon om kva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du må undersøk</w:t>
            </w:r>
            <w:r w:rsidR="005A057F" w:rsidRPr="00312D55">
              <w:rPr>
                <w:color w:val="000000" w:themeColor="text1"/>
                <w:sz w:val="22"/>
                <w:szCs w:val="22"/>
                <w:lang w:val="nn-NO"/>
              </w:rPr>
              <w:t>je og kven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du må kontakte før du eventuelt kan bygg</w:t>
            </w:r>
            <w:r w:rsidR="005A057F" w:rsidRPr="00312D55">
              <w:rPr>
                <w:color w:val="000000" w:themeColor="text1"/>
                <w:sz w:val="22"/>
                <w:szCs w:val="22"/>
                <w:lang w:val="nn-NO"/>
              </w:rPr>
              <w:t>je uta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n å søk</w:t>
            </w:r>
            <w:r w:rsidR="005A057F" w:rsidRPr="00312D55">
              <w:rPr>
                <w:color w:val="000000" w:themeColor="text1"/>
                <w:sz w:val="22"/>
                <w:szCs w:val="22"/>
                <w:lang w:val="nn-NO"/>
              </w:rPr>
              <w:t>j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e</w:t>
            </w:r>
            <w:r w:rsidR="005A057F" w:rsidRPr="00312D55">
              <w:rPr>
                <w:color w:val="000000" w:themeColor="text1"/>
                <w:sz w:val="22"/>
                <w:szCs w:val="22"/>
                <w:lang w:val="nn-NO"/>
              </w:rPr>
              <w:t>, finn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du i informasjonsarket </w:t>
            </w:r>
            <w:r w:rsidR="005A057F" w:rsidRPr="00312D55">
              <w:rPr>
                <w:i/>
                <w:color w:val="000000" w:themeColor="text1"/>
                <w:sz w:val="22"/>
                <w:szCs w:val="22"/>
                <w:lang w:val="nn-NO"/>
              </w:rPr>
              <w:t>«Kva må ve</w:t>
            </w:r>
            <w:r w:rsidRPr="00312D55">
              <w:rPr>
                <w:i/>
                <w:color w:val="000000" w:themeColor="text1"/>
                <w:sz w:val="22"/>
                <w:szCs w:val="22"/>
                <w:lang w:val="nn-NO"/>
              </w:rPr>
              <w:t>re i orden for at du skal kunne bygg</w:t>
            </w:r>
            <w:r w:rsidR="005A057F" w:rsidRPr="00312D55">
              <w:rPr>
                <w:i/>
                <w:color w:val="000000" w:themeColor="text1"/>
                <w:sz w:val="22"/>
                <w:szCs w:val="22"/>
                <w:lang w:val="nn-NO"/>
              </w:rPr>
              <w:t>je garasje eller små tilbygg uta</w:t>
            </w:r>
            <w:r w:rsidRPr="00312D55">
              <w:rPr>
                <w:i/>
                <w:color w:val="000000" w:themeColor="text1"/>
                <w:sz w:val="22"/>
                <w:szCs w:val="22"/>
                <w:lang w:val="nn-NO"/>
              </w:rPr>
              <w:t>n å søk</w:t>
            </w:r>
            <w:r w:rsidR="005A057F" w:rsidRPr="00312D55">
              <w:rPr>
                <w:i/>
                <w:color w:val="000000" w:themeColor="text1"/>
                <w:sz w:val="22"/>
                <w:szCs w:val="22"/>
                <w:lang w:val="nn-NO"/>
              </w:rPr>
              <w:t>j</w:t>
            </w:r>
            <w:r w:rsidRPr="00312D55">
              <w:rPr>
                <w:i/>
                <w:color w:val="000000" w:themeColor="text1"/>
                <w:sz w:val="22"/>
                <w:szCs w:val="22"/>
                <w:lang w:val="nn-NO"/>
              </w:rPr>
              <w:t xml:space="preserve">e.» </w:t>
            </w:r>
          </w:p>
          <w:p w14:paraId="0F11CD1E" w14:textId="77777777" w:rsidR="00A4372B" w:rsidRPr="00312D55" w:rsidRDefault="00A4372B" w:rsidP="006304EB">
            <w:pPr>
              <w:rPr>
                <w:color w:val="000000" w:themeColor="text1"/>
                <w:sz w:val="18"/>
                <w:szCs w:val="18"/>
                <w:lang w:val="nn-NO"/>
              </w:rPr>
            </w:pPr>
          </w:p>
          <w:p w14:paraId="0F11CD1F" w14:textId="77777777" w:rsidR="00A4372B" w:rsidRPr="00312D55" w:rsidRDefault="001C00A9" w:rsidP="006304EB">
            <w:pPr>
              <w:rPr>
                <w:color w:val="000000" w:themeColor="text1"/>
                <w:sz w:val="18"/>
                <w:szCs w:val="18"/>
                <w:lang w:val="nn-NO"/>
              </w:rPr>
            </w:pPr>
            <w:r w:rsidRPr="00312D55">
              <w:rPr>
                <w:color w:val="000000" w:themeColor="text1"/>
                <w:sz w:val="18"/>
                <w:szCs w:val="18"/>
                <w:lang w:val="nn-NO"/>
              </w:rPr>
              <w:t>Døme på korleis</w:t>
            </w:r>
            <w:r w:rsidR="00A4372B" w:rsidRPr="00312D55">
              <w:rPr>
                <w:color w:val="000000" w:themeColor="text1"/>
                <w:sz w:val="18"/>
                <w:szCs w:val="18"/>
                <w:lang w:val="nn-NO"/>
              </w:rPr>
              <w:t xml:space="preserve"> måle møne- og </w:t>
            </w:r>
            <w:r w:rsidRPr="00312D55">
              <w:rPr>
                <w:color w:val="000000" w:themeColor="text1"/>
                <w:sz w:val="18"/>
                <w:szCs w:val="18"/>
                <w:lang w:val="nn-NO"/>
              </w:rPr>
              <w:t>gesimshøg</w:t>
            </w:r>
            <w:r w:rsidR="00A4372B" w:rsidRPr="00312D55">
              <w:rPr>
                <w:color w:val="000000" w:themeColor="text1"/>
                <w:sz w:val="18"/>
                <w:szCs w:val="18"/>
                <w:lang w:val="nn-NO"/>
              </w:rPr>
              <w:t>de:</w:t>
            </w:r>
          </w:p>
          <w:p w14:paraId="0F11CD20" w14:textId="77777777" w:rsidR="00A4372B" w:rsidRPr="00312D55" w:rsidRDefault="00A4372B" w:rsidP="006304EB">
            <w:pPr>
              <w:rPr>
                <w:color w:val="000000" w:themeColor="text1"/>
                <w:sz w:val="18"/>
                <w:szCs w:val="18"/>
                <w:lang w:val="nn-NO"/>
              </w:rPr>
            </w:pPr>
            <w:r w:rsidRPr="00312D55">
              <w:rPr>
                <w:color w:val="000000" w:themeColor="text1"/>
                <w:sz w:val="18"/>
                <w:szCs w:val="18"/>
                <w:lang w:val="nn-NO"/>
              </w:rPr>
              <w:t>Fle</w:t>
            </w:r>
            <w:r w:rsidR="001C00A9" w:rsidRPr="00312D55">
              <w:rPr>
                <w:color w:val="000000" w:themeColor="text1"/>
                <w:sz w:val="18"/>
                <w:szCs w:val="18"/>
                <w:lang w:val="nn-NO"/>
              </w:rPr>
              <w:t>ire målereglar, og meir fullstendig forklaring til desse, finn</w:t>
            </w:r>
            <w:r w:rsidRPr="00312D55">
              <w:rPr>
                <w:color w:val="000000" w:themeColor="text1"/>
                <w:sz w:val="18"/>
                <w:szCs w:val="18"/>
                <w:lang w:val="nn-NO"/>
              </w:rPr>
              <w:t xml:space="preserve"> du i e</w:t>
            </w:r>
            <w:r w:rsidR="001C00A9" w:rsidRPr="00312D55">
              <w:rPr>
                <w:color w:val="000000" w:themeColor="text1"/>
                <w:sz w:val="18"/>
                <w:szCs w:val="18"/>
                <w:lang w:val="nn-NO"/>
              </w:rPr>
              <w:t>in rettleiar</w:t>
            </w:r>
            <w:r w:rsidRPr="00312D55">
              <w:rPr>
                <w:color w:val="000000" w:themeColor="text1"/>
                <w:sz w:val="18"/>
                <w:szCs w:val="18"/>
                <w:lang w:val="nn-NO"/>
              </w:rPr>
              <w:t xml:space="preserve"> som he</w:t>
            </w:r>
            <w:r w:rsidR="001C00A9" w:rsidRPr="00312D55">
              <w:rPr>
                <w:color w:val="000000" w:themeColor="text1"/>
                <w:sz w:val="18"/>
                <w:szCs w:val="18"/>
                <w:lang w:val="nn-NO"/>
              </w:rPr>
              <w:t>i</w:t>
            </w:r>
            <w:r w:rsidRPr="00312D55">
              <w:rPr>
                <w:color w:val="000000" w:themeColor="text1"/>
                <w:sz w:val="18"/>
                <w:szCs w:val="18"/>
                <w:lang w:val="nn-NO"/>
              </w:rPr>
              <w:t xml:space="preserve">ter </w:t>
            </w:r>
          </w:p>
          <w:p w14:paraId="0F11CD21" w14:textId="4B24A84A" w:rsidR="00A4372B" w:rsidRPr="00312D55" w:rsidRDefault="00F44DD7" w:rsidP="006304EB">
            <w:pPr>
              <w:rPr>
                <w:color w:val="000000" w:themeColor="text1"/>
                <w:sz w:val="22"/>
                <w:szCs w:val="22"/>
                <w:lang w:val="nn-NO"/>
              </w:rPr>
            </w:pPr>
            <w:hyperlink r:id="rId38" w:history="1">
              <w:r w:rsidR="00593C16" w:rsidRPr="00312D55">
                <w:rPr>
                  <w:rStyle w:val="Hyperkobling"/>
                  <w:i/>
                  <w:color w:val="000000" w:themeColor="text1"/>
                  <w:sz w:val="18"/>
                  <w:szCs w:val="18"/>
                  <w:lang w:val="nn-NO"/>
                </w:rPr>
                <w:t xml:space="preserve">H-2300 B Grad av utnytting - </w:t>
              </w:r>
              <w:proofErr w:type="spellStart"/>
              <w:r w:rsidR="00593C16" w:rsidRPr="00312D55">
                <w:rPr>
                  <w:rStyle w:val="Hyperkobling"/>
                  <w:i/>
                  <w:color w:val="000000" w:themeColor="text1"/>
                  <w:sz w:val="18"/>
                  <w:szCs w:val="18"/>
                  <w:lang w:val="nn-NO"/>
                </w:rPr>
                <w:t>Beregnings</w:t>
              </w:r>
              <w:proofErr w:type="spellEnd"/>
              <w:r w:rsidR="00593C16" w:rsidRPr="00312D55">
                <w:rPr>
                  <w:rStyle w:val="Hyperkobling"/>
                  <w:i/>
                  <w:color w:val="000000" w:themeColor="text1"/>
                  <w:sz w:val="18"/>
                  <w:szCs w:val="18"/>
                  <w:lang w:val="nn-NO"/>
                </w:rPr>
                <w:t>- og måleregler</w:t>
              </w:r>
            </w:hyperlink>
            <w:r w:rsidR="00A4372B" w:rsidRPr="00312D55">
              <w:rPr>
                <w:i/>
                <w:color w:val="000000" w:themeColor="text1"/>
                <w:sz w:val="18"/>
                <w:szCs w:val="18"/>
                <w:lang w:val="nn-NO"/>
              </w:rPr>
              <w:t>,</w:t>
            </w:r>
            <w:r w:rsidR="001C00A9" w:rsidRPr="00312D55">
              <w:rPr>
                <w:color w:val="000000" w:themeColor="text1"/>
                <w:sz w:val="18"/>
                <w:szCs w:val="18"/>
                <w:lang w:val="nn-NO"/>
              </w:rPr>
              <w:t xml:space="preserve"> </w:t>
            </w:r>
            <w:r w:rsidR="00A4372B" w:rsidRPr="00312D55">
              <w:rPr>
                <w:color w:val="000000" w:themeColor="text1"/>
                <w:sz w:val="18"/>
                <w:szCs w:val="18"/>
                <w:lang w:val="nn-NO"/>
              </w:rPr>
              <w:t>g</w:t>
            </w:r>
            <w:r w:rsidR="00312D55">
              <w:rPr>
                <w:color w:val="000000" w:themeColor="text1"/>
                <w:sz w:val="18"/>
                <w:szCs w:val="18"/>
                <w:lang w:val="nn-NO"/>
              </w:rPr>
              <w:t>jeven</w:t>
            </w:r>
            <w:r w:rsidR="001C00A9" w:rsidRPr="00312D55">
              <w:rPr>
                <w:color w:val="000000" w:themeColor="text1"/>
                <w:sz w:val="18"/>
                <w:szCs w:val="18"/>
                <w:lang w:val="nn-NO"/>
              </w:rPr>
              <w:t xml:space="preserve"> ut</w:t>
            </w:r>
            <w:r w:rsidR="00A4372B" w:rsidRPr="00312D55">
              <w:rPr>
                <w:color w:val="000000" w:themeColor="text1"/>
                <w:sz w:val="18"/>
                <w:szCs w:val="18"/>
                <w:lang w:val="nn-NO"/>
              </w:rPr>
              <w:t xml:space="preserve"> av Kommunal- og moderniseringsdepartementet. Den</w:t>
            </w:r>
            <w:r w:rsidR="001C00A9" w:rsidRPr="00312D55">
              <w:rPr>
                <w:color w:val="000000" w:themeColor="text1"/>
                <w:sz w:val="18"/>
                <w:szCs w:val="18"/>
                <w:lang w:val="nn-NO"/>
              </w:rPr>
              <w:t>ne ligg fritt tilgjengele</w:t>
            </w:r>
            <w:r w:rsidR="00A4372B" w:rsidRPr="00312D55">
              <w:rPr>
                <w:color w:val="000000" w:themeColor="text1"/>
                <w:sz w:val="18"/>
                <w:szCs w:val="18"/>
                <w:lang w:val="nn-NO"/>
              </w:rPr>
              <w:t xml:space="preserve">g på internett.      </w:t>
            </w:r>
          </w:p>
        </w:tc>
      </w:tr>
    </w:tbl>
    <w:p w14:paraId="0F11CD23" w14:textId="77777777" w:rsidR="00A4372B" w:rsidRPr="00312D55" w:rsidRDefault="00A4372B" w:rsidP="00A4372B">
      <w:pPr>
        <w:pStyle w:val="Boksoverskrift"/>
        <w:tabs>
          <w:tab w:val="clear" w:pos="4253"/>
        </w:tabs>
        <w:spacing w:before="0" w:after="120"/>
        <w:rPr>
          <w:color w:val="000000"/>
          <w:sz w:val="22"/>
          <w:szCs w:val="22"/>
          <w:lang w:val="nn-NO"/>
        </w:rPr>
      </w:pPr>
    </w:p>
    <w:p w14:paraId="35BB795A" w14:textId="77777777" w:rsidR="00962679" w:rsidRPr="00312D55" w:rsidRDefault="00962679" w:rsidP="00962679">
      <w:pPr>
        <w:pStyle w:val="Boksoverskrift"/>
        <w:tabs>
          <w:tab w:val="clear" w:pos="4253"/>
        </w:tabs>
        <w:spacing w:before="0" w:after="120"/>
        <w:jc w:val="center"/>
        <w:rPr>
          <w:color w:val="000000" w:themeColor="text1"/>
          <w:sz w:val="22"/>
          <w:szCs w:val="22"/>
          <w:lang w:val="nn-NO"/>
        </w:rPr>
      </w:pPr>
      <w:r w:rsidRPr="00312D55">
        <w:rPr>
          <w:color w:val="000000" w:themeColor="text1"/>
          <w:sz w:val="22"/>
          <w:szCs w:val="22"/>
          <w:lang w:val="nn-NO"/>
        </w:rPr>
        <w:t>Digital søknad</w:t>
      </w:r>
    </w:p>
    <w:p w14:paraId="742B3CD9" w14:textId="495211E1" w:rsidR="00962679" w:rsidRPr="00312D55" w:rsidRDefault="00962679" w:rsidP="00962679">
      <w:pPr>
        <w:pStyle w:val="Boksoverskrift"/>
        <w:tabs>
          <w:tab w:val="clear" w:pos="4253"/>
        </w:tabs>
        <w:spacing w:before="120" w:after="0"/>
        <w:ind w:left="-142" w:right="-284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Dersom du skal søkje om </w:t>
      </w:r>
      <w:r w:rsidR="00312D55">
        <w:rPr>
          <w:b w:val="0"/>
          <w:color w:val="000000" w:themeColor="text1"/>
          <w:sz w:val="22"/>
          <w:szCs w:val="22"/>
          <w:lang w:val="nn-NO"/>
        </w:rPr>
        <w:t>løyve</w:t>
      </w:r>
      <w:r w:rsidRPr="00312D55">
        <w:rPr>
          <w:b w:val="0"/>
          <w:color w:val="000000" w:themeColor="text1"/>
          <w:sz w:val="22"/>
          <w:szCs w:val="22"/>
          <w:lang w:val="nn-NO"/>
        </w:rPr>
        <w:t>, tilrår vi at du sender elektronisk søknad gjennom ein av fleire søknadsportalar. Ved å bruke slike ver</w:t>
      </w:r>
      <w:r w:rsidR="00312D55">
        <w:rPr>
          <w:b w:val="0"/>
          <w:color w:val="000000" w:themeColor="text1"/>
          <w:sz w:val="22"/>
          <w:szCs w:val="22"/>
          <w:lang w:val="nn-NO"/>
        </w:rPr>
        <w:t>kty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får du på same tid ein betre kvalitetskontroll av søknaden. Mange kommunar har redusert</w:t>
      </w:r>
      <w:r w:rsidR="00312D55">
        <w:rPr>
          <w:b w:val="0"/>
          <w:color w:val="000000" w:themeColor="text1"/>
          <w:sz w:val="22"/>
          <w:szCs w:val="22"/>
          <w:lang w:val="nn-NO"/>
        </w:rPr>
        <w:t>e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gebyr for søknader som send</w:t>
      </w:r>
      <w:r w:rsidR="00312D55">
        <w:rPr>
          <w:b w:val="0"/>
          <w:color w:val="000000" w:themeColor="text1"/>
          <w:sz w:val="22"/>
          <w:szCs w:val="22"/>
          <w:lang w:val="nn-NO"/>
        </w:rPr>
        <w:t>e inn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via internett. S</w:t>
      </w:r>
      <w:r w:rsidR="00312D55">
        <w:rPr>
          <w:b w:val="0"/>
          <w:color w:val="000000" w:themeColor="text1"/>
          <w:sz w:val="22"/>
          <w:szCs w:val="22"/>
          <w:lang w:val="nn-NO"/>
        </w:rPr>
        <w:t>jå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</w:t>
      </w:r>
      <w:hyperlink r:id="rId39" w:history="1"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dibk.no</w:t>
        </w:r>
      </w:hyperlink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for overs</w:t>
      </w:r>
      <w:r w:rsidR="00312D55">
        <w:rPr>
          <w:b w:val="0"/>
          <w:color w:val="000000" w:themeColor="text1"/>
          <w:sz w:val="22"/>
          <w:szCs w:val="22"/>
          <w:lang w:val="nn-NO"/>
        </w:rPr>
        <w:t>yn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over ulike søknadsportalar.</w:t>
      </w:r>
    </w:p>
    <w:p w14:paraId="0F11CD25" w14:textId="39CA3D41" w:rsidR="00A4372B" w:rsidRPr="00312D55" w:rsidRDefault="00A4372B" w:rsidP="00A4372B">
      <w:pPr>
        <w:spacing w:after="240"/>
        <w:rPr>
          <w:b/>
          <w:i/>
          <w:color w:val="000000" w:themeColor="text1"/>
          <w:sz w:val="22"/>
          <w:szCs w:val="22"/>
          <w:lang w:val="nn-NO"/>
        </w:rPr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8"/>
      </w:tblGrid>
      <w:tr w:rsidR="008117E4" w:rsidRPr="008117E4" w14:paraId="0F11CD27" w14:textId="77777777">
        <w:trPr>
          <w:trHeight w:val="319"/>
        </w:trPr>
        <w:tc>
          <w:tcPr>
            <w:tcW w:w="9427" w:type="dxa"/>
            <w:gridSpan w:val="2"/>
          </w:tcPr>
          <w:p w14:paraId="0F11CD26" w14:textId="77777777" w:rsidR="00A4372B" w:rsidRPr="008117E4" w:rsidRDefault="00A4372B" w:rsidP="006304EB">
            <w:pPr>
              <w:numPr>
                <w:ilvl w:val="0"/>
                <w:numId w:val="6"/>
              </w:num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8117E4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Søknadspliktige tiltak som du som </w:t>
            </w:r>
            <w:hyperlink r:id="rId40" w:anchor="%C2%A723-2" w:history="1">
              <w:proofErr w:type="spellStart"/>
              <w:r w:rsidR="003C2ED0"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tiltakshava</w:t>
              </w:r>
              <w:r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r</w:t>
              </w:r>
              <w:proofErr w:type="spellEnd"/>
            </w:hyperlink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 xml:space="preserve"> kan </w:t>
            </w:r>
            <w:proofErr w:type="spellStart"/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>vere</w:t>
            </w:r>
            <w:proofErr w:type="spellEnd"/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>ansvarleg</w:t>
            </w:r>
            <w:proofErr w:type="spellEnd"/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>sjø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>lv</w:t>
            </w:r>
            <w:proofErr w:type="spellEnd"/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 etter </w:t>
            </w:r>
            <w:hyperlink r:id="rId41" w:anchor="%C2%A720-4" w:history="1">
              <w:r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plan- og bygningsloven § 20-4 b)</w:t>
              </w:r>
            </w:hyperlink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 og </w:t>
            </w:r>
            <w:hyperlink r:id="rId42" w:anchor="%C2%A73-1" w:history="1">
              <w:r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 3-2</w:t>
              </w:r>
            </w:hyperlink>
            <w:r w:rsidRPr="008117E4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8117E4" w:rsidRPr="00312D55" w14:paraId="0F11CD2A" w14:textId="77777777">
        <w:trPr>
          <w:trHeight w:val="273"/>
        </w:trPr>
        <w:tc>
          <w:tcPr>
            <w:tcW w:w="3899" w:type="dxa"/>
          </w:tcPr>
          <w:p w14:paraId="0F11CD28" w14:textId="77777777" w:rsidR="00A4372B" w:rsidRPr="00312D55" w:rsidRDefault="003C2ED0" w:rsidP="006304EB">
            <w:pPr>
              <w:pStyle w:val="Blokktekst"/>
              <w:spacing w:before="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Kva bygg gjeld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dette for?</w:t>
            </w:r>
          </w:p>
        </w:tc>
        <w:tc>
          <w:tcPr>
            <w:tcW w:w="5528" w:type="dxa"/>
          </w:tcPr>
          <w:p w14:paraId="0F11CD29" w14:textId="77777777" w:rsidR="00A4372B" w:rsidRPr="00312D55" w:rsidRDefault="003C2ED0" w:rsidP="006304EB">
            <w:pPr>
              <w:spacing w:after="120"/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Kven er ansvarleg for k</w:t>
            </w:r>
            <w:r w:rsidR="00A4372B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va?</w:t>
            </w:r>
          </w:p>
        </w:tc>
      </w:tr>
      <w:tr w:rsidR="008117E4" w:rsidRPr="00312D55" w14:paraId="0F11CD38" w14:textId="77777777">
        <w:trPr>
          <w:trHeight w:val="1201"/>
        </w:trPr>
        <w:tc>
          <w:tcPr>
            <w:tcW w:w="3899" w:type="dxa"/>
          </w:tcPr>
          <w:p w14:paraId="0F11CD2B" w14:textId="68303673" w:rsidR="00A4372B" w:rsidRPr="00312D55" w:rsidRDefault="00A4372B" w:rsidP="006304EB">
            <w:pPr>
              <w:numPr>
                <w:ilvl w:val="0"/>
                <w:numId w:val="8"/>
              </w:numPr>
              <w:spacing w:before="120" w:after="120"/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Oppføring, plasser</w:t>
            </w:r>
            <w:r w:rsidR="00AE4F99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ing, vesentle</w:t>
            </w:r>
            <w:r w:rsidR="003C2ED0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g endring, vesentle</w:t>
            </w: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g reparasjon, riving av eller bruksendring til driftsbygning inntil 1000m</w:t>
            </w:r>
            <w:r w:rsidRPr="00312D55">
              <w:rPr>
                <w:b/>
                <w:color w:val="000000" w:themeColor="text1"/>
                <w:sz w:val="22"/>
                <w:szCs w:val="22"/>
                <w:vertAlign w:val="superscript"/>
                <w:lang w:val="nn-NO"/>
              </w:rPr>
              <w:t>2</w:t>
            </w: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hyperlink r:id="rId43" w:history="1">
              <w:r w:rsidR="00DF2C7A" w:rsidRPr="00312D55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>bruksareal (BRA)</w:t>
              </w:r>
            </w:hyperlink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.  </w:t>
            </w:r>
          </w:p>
          <w:p w14:paraId="0F11CD2C" w14:textId="1CDFBAF3" w:rsidR="00A4372B" w:rsidRPr="008117E4" w:rsidRDefault="00A4372B" w:rsidP="006304EB">
            <w:pPr>
              <w:numPr>
                <w:ilvl w:val="0"/>
                <w:numId w:val="8"/>
              </w:num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Tilbygg til driftsbygning om </w:t>
            </w:r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 xml:space="preserve">det totale arealet på bygningen 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inkludert tilbygget </w:t>
            </w:r>
            <w:proofErr w:type="spellStart"/>
            <w:r w:rsidRPr="008117E4">
              <w:rPr>
                <w:b/>
                <w:color w:val="000000" w:themeColor="text1"/>
                <w:sz w:val="22"/>
                <w:szCs w:val="22"/>
              </w:rPr>
              <w:t>ikk</w:t>
            </w:r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>j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>e</w:t>
            </w:r>
            <w:proofErr w:type="spellEnd"/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 xml:space="preserve"> er over 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>1000 m</w:t>
            </w:r>
            <w:r w:rsidRPr="008117E4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44" w:history="1">
              <w:r w:rsidR="00DF2C7A"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bruksareal (BRA)</w:t>
              </w:r>
            </w:hyperlink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</w:p>
          <w:p w14:paraId="0F11CD2D" w14:textId="6BCB5674" w:rsidR="00A4372B" w:rsidRPr="00312D55" w:rsidRDefault="00A4372B" w:rsidP="006304EB">
            <w:pPr>
              <w:numPr>
                <w:ilvl w:val="0"/>
                <w:numId w:val="8"/>
              </w:numPr>
              <w:spacing w:after="120"/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E</w:t>
            </w:r>
            <w:r w:rsidR="003C2ED0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i</w:t>
            </w: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tt e</w:t>
            </w:r>
            <w:r w:rsidR="00312D55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inskilt</w:t>
            </w: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tilbygg på inntil 50 m</w:t>
            </w:r>
            <w:r w:rsidRPr="00312D55">
              <w:rPr>
                <w:b/>
                <w:color w:val="000000" w:themeColor="text1"/>
                <w:sz w:val="22"/>
                <w:szCs w:val="22"/>
                <w:vertAlign w:val="superscript"/>
                <w:lang w:val="nn-NO"/>
              </w:rPr>
              <w:t>2</w:t>
            </w: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til driftsbygning også om det totale </w:t>
            </w:r>
            <w:hyperlink r:id="rId45" w:history="1">
              <w:r w:rsidR="00DF2C7A" w:rsidRPr="00312D55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>bruksareal (BRA)</w:t>
              </w:r>
            </w:hyperlink>
            <w:r w:rsidR="00DF2C7A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3C2ED0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er over</w:t>
            </w: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1000m</w:t>
            </w:r>
            <w:r w:rsidRPr="00312D55">
              <w:rPr>
                <w:b/>
                <w:color w:val="000000" w:themeColor="text1"/>
                <w:sz w:val="22"/>
                <w:szCs w:val="22"/>
                <w:vertAlign w:val="superscript"/>
                <w:lang w:val="nn-NO"/>
              </w:rPr>
              <w:t>2</w:t>
            </w: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. </w:t>
            </w:r>
          </w:p>
          <w:p w14:paraId="0F11CD2E" w14:textId="77777777" w:rsidR="00A4372B" w:rsidRPr="00312D55" w:rsidRDefault="00A4372B" w:rsidP="006304EB">
            <w:pPr>
              <w:pStyle w:val="Boksoverskrift"/>
              <w:tabs>
                <w:tab w:val="clear" w:pos="4253"/>
              </w:tabs>
              <w:spacing w:before="0" w:after="120"/>
              <w:ind w:left="74"/>
              <w:rPr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5528" w:type="dxa"/>
          </w:tcPr>
          <w:p w14:paraId="0F11CD2F" w14:textId="77777777" w:rsidR="00A4372B" w:rsidRPr="008117E4" w:rsidRDefault="00C107F5" w:rsidP="006304E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8117E4">
              <w:rPr>
                <w:color w:val="000000" w:themeColor="text1"/>
                <w:sz w:val="22"/>
                <w:szCs w:val="22"/>
              </w:rPr>
              <w:t xml:space="preserve">Du kan sende inn søknaden </w:t>
            </w:r>
            <w:proofErr w:type="spellStart"/>
            <w:r w:rsidR="003C2ED0" w:rsidRPr="008117E4">
              <w:rPr>
                <w:color w:val="000000" w:themeColor="text1"/>
                <w:sz w:val="22"/>
                <w:szCs w:val="22"/>
              </w:rPr>
              <w:t>sjøl</w:t>
            </w:r>
            <w:r w:rsidR="00A4372B" w:rsidRPr="008117E4">
              <w:rPr>
                <w:color w:val="000000" w:themeColor="text1"/>
                <w:sz w:val="22"/>
                <w:szCs w:val="22"/>
              </w:rPr>
              <w:t>v</w:t>
            </w:r>
            <w:proofErr w:type="spellEnd"/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 som </w:t>
            </w:r>
            <w:hyperlink r:id="rId46" w:anchor="%C2%A723-2" w:history="1">
              <w:proofErr w:type="spellStart"/>
              <w:r w:rsidR="003C2ED0" w:rsidRPr="008117E4">
                <w:rPr>
                  <w:rStyle w:val="Hyperkobling"/>
                  <w:color w:val="000000" w:themeColor="text1"/>
                  <w:sz w:val="22"/>
                  <w:szCs w:val="22"/>
                </w:rPr>
                <w:t>tiltakshava</w:t>
              </w:r>
              <w:r w:rsidR="00A4372B" w:rsidRPr="008117E4">
                <w:rPr>
                  <w:rStyle w:val="Hyperkobling"/>
                  <w:color w:val="000000" w:themeColor="text1"/>
                  <w:sz w:val="22"/>
                  <w:szCs w:val="22"/>
                </w:rPr>
                <w:t>r</w:t>
              </w:r>
              <w:proofErr w:type="spellEnd"/>
            </w:hyperlink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0F11CD30" w14:textId="77777777" w:rsidR="003C2ED0" w:rsidRPr="008117E4" w:rsidRDefault="003C2ED0" w:rsidP="003C2ED0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  <w:r w:rsidRPr="008117E4">
              <w:rPr>
                <w:color w:val="000000" w:themeColor="text1"/>
                <w:sz w:val="22"/>
                <w:szCs w:val="22"/>
              </w:rPr>
              <w:t xml:space="preserve">Du er </w:t>
            </w:r>
            <w:proofErr w:type="spellStart"/>
            <w:r w:rsidRPr="008117E4">
              <w:rPr>
                <w:color w:val="000000" w:themeColor="text1"/>
                <w:sz w:val="22"/>
                <w:szCs w:val="22"/>
              </w:rPr>
              <w:t>ansvarle</w:t>
            </w:r>
            <w:r w:rsidR="00A4372B" w:rsidRPr="008117E4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 for at tiltaket følg</w:t>
            </w:r>
            <w:r w:rsidRPr="008117E4">
              <w:rPr>
                <w:color w:val="000000" w:themeColor="text1"/>
                <w:sz w:val="22"/>
                <w:szCs w:val="22"/>
              </w:rPr>
              <w:t>j</w:t>
            </w:r>
            <w:r w:rsidR="00A4372B" w:rsidRPr="008117E4">
              <w:rPr>
                <w:color w:val="000000" w:themeColor="text1"/>
                <w:sz w:val="22"/>
                <w:szCs w:val="22"/>
              </w:rPr>
              <w:t xml:space="preserve">er </w:t>
            </w:r>
            <w:r w:rsidRPr="008117E4">
              <w:rPr>
                <w:color w:val="000000" w:themeColor="text1"/>
                <w:sz w:val="22"/>
                <w:szCs w:val="22"/>
              </w:rPr>
              <w:t xml:space="preserve">føresegnene i </w:t>
            </w:r>
            <w:hyperlink r:id="rId47" w:history="1">
              <w:r w:rsidRPr="008117E4">
                <w:rPr>
                  <w:rStyle w:val="Hyperkobling"/>
                  <w:color w:val="000000" w:themeColor="text1"/>
                  <w:sz w:val="22"/>
                  <w:szCs w:val="22"/>
                </w:rPr>
                <w:t>plan- og bygningsloven</w:t>
              </w:r>
            </w:hyperlink>
            <w:r w:rsidRPr="008117E4">
              <w:rPr>
                <w:color w:val="000000" w:themeColor="text1"/>
                <w:sz w:val="22"/>
                <w:szCs w:val="22"/>
              </w:rPr>
              <w:t xml:space="preserve"> med </w:t>
            </w:r>
            <w:proofErr w:type="spellStart"/>
            <w:r w:rsidRPr="008117E4">
              <w:rPr>
                <w:color w:val="000000" w:themeColor="text1"/>
                <w:sz w:val="22"/>
                <w:szCs w:val="22"/>
              </w:rPr>
              <w:t>tilhøyrande</w:t>
            </w:r>
            <w:proofErr w:type="spellEnd"/>
            <w:r w:rsidRPr="008117E4">
              <w:rPr>
                <w:color w:val="000000" w:themeColor="text1"/>
                <w:sz w:val="22"/>
                <w:szCs w:val="22"/>
              </w:rPr>
              <w:t xml:space="preserve"> forskrifter, </w:t>
            </w:r>
            <w:proofErr w:type="spellStart"/>
            <w:r w:rsidRPr="008117E4">
              <w:rPr>
                <w:color w:val="000000" w:themeColor="text1"/>
                <w:sz w:val="22"/>
                <w:szCs w:val="22"/>
              </w:rPr>
              <w:t>arealplanar</w:t>
            </w:r>
            <w:proofErr w:type="spellEnd"/>
            <w:r w:rsidRPr="008117E4">
              <w:rPr>
                <w:color w:val="000000" w:themeColor="text1"/>
                <w:sz w:val="22"/>
                <w:szCs w:val="22"/>
              </w:rPr>
              <w:t xml:space="preserve"> som kommuneplanen </w:t>
            </w:r>
            <w:r w:rsidR="00C107F5" w:rsidRPr="008117E4">
              <w:rPr>
                <w:color w:val="000000" w:themeColor="text1"/>
                <w:sz w:val="22"/>
                <w:szCs w:val="22"/>
              </w:rPr>
              <w:t xml:space="preserve">sin arealdel </w:t>
            </w:r>
            <w:r w:rsidRPr="008117E4">
              <w:rPr>
                <w:color w:val="000000" w:themeColor="text1"/>
                <w:sz w:val="22"/>
                <w:szCs w:val="22"/>
              </w:rPr>
              <w:t xml:space="preserve">og reguleringsplan, og andre løyve. </w:t>
            </w:r>
          </w:p>
          <w:p w14:paraId="0F11CD31" w14:textId="77777777" w:rsidR="00A4372B" w:rsidRPr="008117E4" w:rsidRDefault="00A4372B" w:rsidP="003C2ED0">
            <w:pPr>
              <w:spacing w:before="120"/>
              <w:rPr>
                <w:b/>
                <w:color w:val="000000" w:themeColor="text1"/>
                <w:sz w:val="22"/>
                <w:szCs w:val="22"/>
              </w:rPr>
            </w:pPr>
          </w:p>
          <w:p w14:paraId="0F11CD32" w14:textId="77777777" w:rsidR="00A4372B" w:rsidRPr="00312D55" w:rsidRDefault="00A4372B" w:rsidP="006304EB">
            <w:pPr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lang w:val="nn-NO"/>
              </w:rPr>
              <w:t xml:space="preserve">Avstand til 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ei</w:t>
            </w:r>
            <w:r w:rsidR="003C2ED0" w:rsidRPr="00312D55">
              <w:rPr>
                <w:color w:val="000000" w:themeColor="text1"/>
                <w:sz w:val="22"/>
                <w:szCs w:val="22"/>
                <w:lang w:val="nn-NO"/>
              </w:rPr>
              <w:t>gedomsgrense skal ve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re minst 4 m </w:t>
            </w:r>
            <w:r w:rsidR="00C107F5" w:rsidRPr="00312D55">
              <w:rPr>
                <w:color w:val="000000" w:themeColor="text1"/>
                <w:sz w:val="22"/>
                <w:szCs w:val="22"/>
                <w:lang w:val="nn-NO"/>
              </w:rPr>
              <w:t>dersom ikkje</w:t>
            </w:r>
          </w:p>
          <w:p w14:paraId="0F11CD33" w14:textId="77777777" w:rsidR="00A4372B" w:rsidRPr="008117E4" w:rsidRDefault="00A4372B" w:rsidP="006304EB">
            <w:pPr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8117E4">
              <w:rPr>
                <w:color w:val="000000" w:themeColor="text1"/>
                <w:sz w:val="22"/>
                <w:szCs w:val="22"/>
              </w:rPr>
              <w:t xml:space="preserve">Kommunen godkjenner at du </w:t>
            </w:r>
            <w:proofErr w:type="spellStart"/>
            <w:r w:rsidRPr="008117E4">
              <w:rPr>
                <w:color w:val="000000" w:themeColor="text1"/>
                <w:sz w:val="22"/>
                <w:szCs w:val="22"/>
              </w:rPr>
              <w:t>bygg</w:t>
            </w:r>
            <w:r w:rsidR="003C2ED0" w:rsidRPr="008117E4">
              <w:rPr>
                <w:color w:val="000000" w:themeColor="text1"/>
                <w:sz w:val="22"/>
                <w:szCs w:val="22"/>
              </w:rPr>
              <w:t>jer</w:t>
            </w:r>
            <w:proofErr w:type="spellEnd"/>
            <w:r w:rsidR="003C2ED0" w:rsidRPr="008117E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C2ED0" w:rsidRPr="008117E4">
              <w:rPr>
                <w:color w:val="000000" w:themeColor="text1"/>
                <w:sz w:val="22"/>
                <w:szCs w:val="22"/>
              </w:rPr>
              <w:t>nærar</w:t>
            </w:r>
            <w:r w:rsidRPr="008117E4">
              <w:rPr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8117E4">
              <w:rPr>
                <w:color w:val="000000" w:themeColor="text1"/>
                <w:sz w:val="22"/>
                <w:szCs w:val="22"/>
              </w:rPr>
              <w:t>.</w:t>
            </w:r>
          </w:p>
          <w:p w14:paraId="0F11CD34" w14:textId="77777777" w:rsidR="00A4372B" w:rsidRPr="008117E4" w:rsidRDefault="00A4372B" w:rsidP="006304EB">
            <w:pPr>
              <w:rPr>
                <w:color w:val="000000" w:themeColor="text1"/>
                <w:sz w:val="22"/>
                <w:szCs w:val="22"/>
              </w:rPr>
            </w:pPr>
            <w:r w:rsidRPr="008117E4">
              <w:rPr>
                <w:color w:val="000000" w:themeColor="text1"/>
                <w:sz w:val="22"/>
                <w:szCs w:val="22"/>
              </w:rPr>
              <w:t>eller</w:t>
            </w:r>
          </w:p>
          <w:p w14:paraId="0F11CD35" w14:textId="77777777" w:rsidR="00A4372B" w:rsidRPr="00312D55" w:rsidRDefault="003C2ED0" w:rsidP="006304EB">
            <w:pPr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Du har skriftleg samtykke frå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nabo til å bygg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je næra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re. </w:t>
            </w:r>
          </w:p>
          <w:p w14:paraId="0F11CD36" w14:textId="77777777" w:rsidR="00A4372B" w:rsidRPr="00312D55" w:rsidRDefault="003C2ED0" w:rsidP="006304EB">
            <w:pPr>
              <w:spacing w:after="120"/>
              <w:rPr>
                <w:color w:val="000000" w:themeColor="text1"/>
                <w:sz w:val="22"/>
                <w:lang w:val="nn-NO"/>
              </w:rPr>
            </w:pPr>
            <w:r w:rsidRPr="00312D55">
              <w:rPr>
                <w:color w:val="000000" w:themeColor="text1"/>
                <w:sz w:val="22"/>
                <w:lang w:val="nn-NO"/>
              </w:rPr>
              <w:t>Annan avstand kan vere fastsett</w:t>
            </w:r>
            <w:r w:rsidR="00A4372B" w:rsidRPr="00312D55">
              <w:rPr>
                <w:color w:val="000000" w:themeColor="text1"/>
                <w:sz w:val="22"/>
                <w:lang w:val="nn-NO"/>
              </w:rPr>
              <w:t xml:space="preserve"> i arealplan</w:t>
            </w:r>
            <w:r w:rsidR="00C107F5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, som til dømes 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kommuneplanen </w:t>
            </w:r>
            <w:r w:rsidR="00C107F5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sin arealplan 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>eller reguleringsplan</w:t>
            </w:r>
            <w:r w:rsidR="00A4372B" w:rsidRPr="00312D55">
              <w:rPr>
                <w:color w:val="000000" w:themeColor="text1"/>
                <w:sz w:val="22"/>
                <w:lang w:val="nn-NO"/>
              </w:rPr>
              <w:t>.</w:t>
            </w:r>
          </w:p>
          <w:p w14:paraId="0F11CD37" w14:textId="77777777" w:rsidR="00A4372B" w:rsidRPr="00312D55" w:rsidRDefault="00A4372B" w:rsidP="006304EB">
            <w:pPr>
              <w:spacing w:before="60" w:after="12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Kommunen kan føre </w:t>
            </w:r>
            <w:hyperlink r:id="rId48" w:anchor="KAPITTEL_4-6" w:history="1">
              <w:r w:rsidRPr="00312D55">
                <w:rPr>
                  <w:rStyle w:val="Hyperkobling"/>
                  <w:color w:val="000000" w:themeColor="text1"/>
                  <w:sz w:val="22"/>
                  <w:szCs w:val="22"/>
                  <w:lang w:val="nn-NO"/>
                </w:rPr>
                <w:t>tilsyn</w:t>
              </w:r>
            </w:hyperlink>
            <w:r w:rsidR="003C2ED0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og be om at du mellom anna dokumenterer korleis krava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hyperlink r:id="rId49" w:history="1">
              <w:r w:rsidRPr="00312D55">
                <w:rPr>
                  <w:rStyle w:val="Hyperkobling"/>
                  <w:color w:val="000000" w:themeColor="text1"/>
                  <w:sz w:val="22"/>
                  <w:szCs w:val="22"/>
                  <w:lang w:val="nn-NO"/>
                </w:rPr>
                <w:t>byggteknisk forskrift (</w:t>
              </w:r>
              <w:hyperlink r:id="rId50" w:history="1">
                <w:r w:rsidRPr="00312D55">
                  <w:rPr>
                    <w:rStyle w:val="Hyperkobling"/>
                    <w:color w:val="000000" w:themeColor="text1"/>
                    <w:sz w:val="22"/>
                    <w:szCs w:val="22"/>
                    <w:lang w:val="nn-NO"/>
                  </w:rPr>
                  <w:t>TEK17</w:t>
                </w:r>
              </w:hyperlink>
              <w:r w:rsidRPr="00312D55">
                <w:rPr>
                  <w:rStyle w:val="Hyperkobling"/>
                  <w:color w:val="000000" w:themeColor="text1"/>
                  <w:sz w:val="22"/>
                  <w:szCs w:val="22"/>
                  <w:lang w:val="nn-NO"/>
                </w:rPr>
                <w:t>)</w:t>
              </w:r>
            </w:hyperlink>
            <w:r w:rsidR="003C2ED0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blir følgde opp.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 </w:t>
            </w:r>
          </w:p>
        </w:tc>
      </w:tr>
      <w:tr w:rsidR="008117E4" w:rsidRPr="008117E4" w14:paraId="0F11CD3A" w14:textId="77777777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9427" w:type="dxa"/>
            <w:gridSpan w:val="2"/>
          </w:tcPr>
          <w:p w14:paraId="0F11CD39" w14:textId="77777777" w:rsidR="00A4372B" w:rsidRPr="008117E4" w:rsidRDefault="00A4372B" w:rsidP="00C107F5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 w:themeColor="text1"/>
                <w:sz w:val="22"/>
                <w:szCs w:val="22"/>
              </w:rPr>
            </w:pP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   </w:t>
            </w:r>
            <w:r w:rsidR="00C107F5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Send inn søknaden</w:t>
            </w: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 w:rsidRPr="00312D55">
              <w:rPr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e</w:t>
            </w:r>
            <w:r w:rsidR="003C2ED0" w:rsidRPr="00312D55">
              <w:rPr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i</w:t>
            </w:r>
            <w:r w:rsidRPr="00312D55">
              <w:rPr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tt eksemplar</w:t>
            </w:r>
            <w:r w:rsidR="003C2ED0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. </w:t>
            </w:r>
            <w:proofErr w:type="spellStart"/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>I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>følg</w:t>
            </w:r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>j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8117E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51" w:anchor="%C2%A75-4" w:history="1">
              <w:r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 5-4</w:t>
              </w:r>
            </w:hyperlink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 xml:space="preserve"> skal han </w:t>
            </w:r>
            <w:proofErr w:type="spellStart"/>
            <w:r w:rsidR="003C2ED0" w:rsidRPr="008117E4">
              <w:rPr>
                <w:b/>
                <w:color w:val="000000" w:themeColor="text1"/>
                <w:sz w:val="22"/>
                <w:szCs w:val="22"/>
              </w:rPr>
              <w:t>inneha</w:t>
            </w:r>
            <w:r w:rsidRPr="008117E4">
              <w:rPr>
                <w:b/>
                <w:color w:val="000000" w:themeColor="text1"/>
                <w:sz w:val="22"/>
                <w:szCs w:val="22"/>
              </w:rPr>
              <w:t>lde</w:t>
            </w:r>
            <w:proofErr w:type="spellEnd"/>
            <w:r w:rsidRPr="008117E4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8117E4" w:rsidRPr="008117E4" w14:paraId="0F11CD3C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3B" w14:textId="51A776CE" w:rsidR="00A4372B" w:rsidRPr="008117E4" w:rsidRDefault="00A4372B" w:rsidP="006304EB">
            <w:pPr>
              <w:ind w:left="214"/>
              <w:rPr>
                <w:color w:val="000000" w:themeColor="text1"/>
                <w:sz w:val="23"/>
              </w:rPr>
            </w:pPr>
            <w:r w:rsidRPr="008117E4">
              <w:rPr>
                <w:b/>
                <w:color w:val="000000" w:themeColor="text1"/>
              </w:rPr>
              <w:t>Søknadsblankett</w:t>
            </w:r>
            <w:r w:rsidRPr="008117E4">
              <w:rPr>
                <w:color w:val="000000" w:themeColor="text1"/>
              </w:rPr>
              <w:t xml:space="preserve"> </w:t>
            </w:r>
            <w:r w:rsidRPr="008117E4">
              <w:rPr>
                <w:color w:val="000000" w:themeColor="text1"/>
              </w:rPr>
              <w:tab/>
              <w:t xml:space="preserve">                                                                                                                            </w:t>
            </w:r>
            <w:r w:rsidR="00DF2C7A" w:rsidRPr="008117E4">
              <w:rPr>
                <w:color w:val="000000" w:themeColor="text1"/>
              </w:rPr>
              <w:t xml:space="preserve">  </w:t>
            </w:r>
            <w:r w:rsidRPr="008117E4">
              <w:rPr>
                <w:color w:val="000000" w:themeColor="text1"/>
              </w:rPr>
              <w:t xml:space="preserve">     </w:t>
            </w:r>
            <w:hyperlink r:id="rId52" w:history="1">
              <w:r w:rsidR="00DF2C7A" w:rsidRPr="008117E4">
                <w:rPr>
                  <w:rStyle w:val="Hyperkobling"/>
                  <w:color w:val="000000" w:themeColor="text1"/>
                  <w:sz w:val="16"/>
                  <w:szCs w:val="16"/>
                </w:rPr>
                <w:t>nr. 5153</w:t>
              </w:r>
            </w:hyperlink>
          </w:p>
        </w:tc>
      </w:tr>
      <w:tr w:rsidR="008117E4" w:rsidRPr="008117E4" w14:paraId="0F11CD3E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3D" w14:textId="383DA8A6" w:rsidR="00A4372B" w:rsidRPr="008117E4" w:rsidRDefault="00A4372B" w:rsidP="00795D47">
            <w:pPr>
              <w:ind w:left="214"/>
              <w:rPr>
                <w:color w:val="000000" w:themeColor="text1"/>
                <w:sz w:val="23"/>
              </w:rPr>
            </w:pPr>
            <w:r w:rsidRPr="008117E4">
              <w:rPr>
                <w:b/>
                <w:color w:val="000000" w:themeColor="text1"/>
              </w:rPr>
              <w:t>Kvittering for</w:t>
            </w:r>
            <w:r w:rsidR="00C107F5" w:rsidRPr="008117E4">
              <w:rPr>
                <w:b/>
                <w:color w:val="000000" w:themeColor="text1"/>
              </w:rPr>
              <w:t xml:space="preserve"> nabovarsel og </w:t>
            </w:r>
            <w:proofErr w:type="spellStart"/>
            <w:r w:rsidR="00C107F5" w:rsidRPr="008117E4">
              <w:rPr>
                <w:b/>
                <w:color w:val="000000" w:themeColor="text1"/>
              </w:rPr>
              <w:t>O</w:t>
            </w:r>
            <w:r w:rsidR="00BD3013" w:rsidRPr="008117E4">
              <w:rPr>
                <w:b/>
                <w:color w:val="000000" w:themeColor="text1"/>
              </w:rPr>
              <w:t>pplysninga</w:t>
            </w:r>
            <w:r w:rsidR="00C107F5" w:rsidRPr="008117E4">
              <w:rPr>
                <w:b/>
                <w:color w:val="000000" w:themeColor="text1"/>
              </w:rPr>
              <w:t>r</w:t>
            </w:r>
            <w:proofErr w:type="spellEnd"/>
            <w:r w:rsidR="00C107F5" w:rsidRPr="008117E4">
              <w:rPr>
                <w:b/>
                <w:color w:val="000000" w:themeColor="text1"/>
              </w:rPr>
              <w:t xml:space="preserve"> gjeve</w:t>
            </w:r>
            <w:r w:rsidRPr="008117E4">
              <w:rPr>
                <w:b/>
                <w:color w:val="000000" w:themeColor="text1"/>
              </w:rPr>
              <w:t xml:space="preserve"> i nabovarsel.</w:t>
            </w:r>
            <w:r w:rsidRPr="008117E4">
              <w:rPr>
                <w:color w:val="000000" w:themeColor="text1"/>
              </w:rPr>
              <w:t xml:space="preserve"> </w:t>
            </w:r>
            <w:r w:rsidR="00312D55">
              <w:rPr>
                <w:color w:val="000000" w:themeColor="text1"/>
                <w:sz w:val="16"/>
                <w:szCs w:val="16"/>
              </w:rPr>
              <w:t xml:space="preserve">Du skal varsle </w:t>
            </w:r>
            <w:proofErr w:type="spellStart"/>
            <w:r w:rsidR="00312D55">
              <w:rPr>
                <w:color w:val="000000" w:themeColor="text1"/>
                <w:sz w:val="16"/>
                <w:szCs w:val="16"/>
              </w:rPr>
              <w:t>naboar</w:t>
            </w:r>
            <w:proofErr w:type="spellEnd"/>
            <w:r w:rsidR="00312D55">
              <w:rPr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r w:rsidR="00312D55">
              <w:rPr>
                <w:color w:val="000000" w:themeColor="text1"/>
                <w:sz w:val="16"/>
                <w:szCs w:val="16"/>
              </w:rPr>
              <w:t>gjenbuarar</w:t>
            </w:r>
            <w:proofErr w:type="spellEnd"/>
            <w:r w:rsidRPr="008117E4">
              <w:rPr>
                <w:color w:val="000000" w:themeColor="text1"/>
                <w:sz w:val="16"/>
                <w:szCs w:val="16"/>
              </w:rPr>
              <w:t xml:space="preserve">.     </w:t>
            </w:r>
            <w:hyperlink r:id="rId53" w:history="1">
              <w:r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>nr. 5155 og 5156</w:t>
              </w:r>
            </w:hyperlink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</w:t>
            </w:r>
            <w:r w:rsidR="00BD3013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Dersom </w:t>
            </w:r>
            <w:r w:rsidR="00312D55" w:rsidRPr="00312D55">
              <w:rPr>
                <w:color w:val="000000" w:themeColor="text1"/>
                <w:sz w:val="16"/>
                <w:szCs w:val="16"/>
                <w:lang w:val="nn-NO"/>
              </w:rPr>
              <w:t>du søkjer</w:t>
            </w:r>
            <w:r w:rsidR="00BD3013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om dispensasjon, må </w:t>
            </w:r>
            <w:r w:rsidR="00312D55" w:rsidRPr="00312D55">
              <w:rPr>
                <w:color w:val="000000" w:themeColor="text1"/>
                <w:sz w:val="16"/>
                <w:szCs w:val="16"/>
                <w:lang w:val="nn-NO"/>
              </w:rPr>
              <w:t>du varsle</w:t>
            </w:r>
            <w:r w:rsidR="00BD3013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særskilt om dette. </w:t>
            </w:r>
            <w:r w:rsidR="00C107F5" w:rsidRPr="008117E4">
              <w:rPr>
                <w:color w:val="000000" w:themeColor="text1"/>
                <w:sz w:val="16"/>
                <w:szCs w:val="16"/>
              </w:rPr>
              <w:t xml:space="preserve">Du kan </w:t>
            </w:r>
            <w:proofErr w:type="spellStart"/>
            <w:r w:rsidR="00C107F5" w:rsidRPr="008117E4">
              <w:rPr>
                <w:color w:val="000000" w:themeColor="text1"/>
                <w:sz w:val="16"/>
                <w:szCs w:val="16"/>
              </w:rPr>
              <w:t>ikkje</w:t>
            </w:r>
            <w:proofErr w:type="spellEnd"/>
            <w:r w:rsidR="00C107F5" w:rsidRPr="008117E4">
              <w:rPr>
                <w:color w:val="000000" w:themeColor="text1"/>
                <w:sz w:val="16"/>
                <w:szCs w:val="16"/>
              </w:rPr>
              <w:t xml:space="preserve"> sende søknaden </w:t>
            </w:r>
            <w:r w:rsidR="00BD3013" w:rsidRPr="008117E4">
              <w:rPr>
                <w:color w:val="000000" w:themeColor="text1"/>
                <w:sz w:val="16"/>
                <w:szCs w:val="16"/>
              </w:rPr>
              <w:t>til kommunen før frist</w:t>
            </w:r>
            <w:r w:rsidR="00312D55">
              <w:rPr>
                <w:color w:val="000000" w:themeColor="text1"/>
                <w:sz w:val="16"/>
                <w:szCs w:val="16"/>
              </w:rPr>
              <w:t>en</w:t>
            </w:r>
            <w:r w:rsidR="00BD3013" w:rsidRPr="008117E4">
              <w:rPr>
                <w:color w:val="000000" w:themeColor="text1"/>
                <w:sz w:val="16"/>
                <w:szCs w:val="16"/>
              </w:rPr>
              <w:t xml:space="preserve"> for nabomerknader har gått ut. Du finn </w:t>
            </w:r>
            <w:proofErr w:type="spellStart"/>
            <w:r w:rsidR="00BD3013" w:rsidRPr="008117E4">
              <w:rPr>
                <w:color w:val="000000" w:themeColor="text1"/>
                <w:sz w:val="16"/>
                <w:szCs w:val="16"/>
              </w:rPr>
              <w:t>meir</w:t>
            </w:r>
            <w:proofErr w:type="spellEnd"/>
            <w:r w:rsidR="00BD3013" w:rsidRPr="008117E4">
              <w:rPr>
                <w:color w:val="000000" w:themeColor="text1"/>
                <w:sz w:val="16"/>
                <w:szCs w:val="16"/>
              </w:rPr>
              <w:t xml:space="preserve"> informasjon i informasjonsarket </w:t>
            </w:r>
            <w:r w:rsidR="00BD3013" w:rsidRPr="008117E4">
              <w:rPr>
                <w:i/>
                <w:color w:val="000000" w:themeColor="text1"/>
                <w:sz w:val="16"/>
                <w:szCs w:val="16"/>
              </w:rPr>
              <w:t>«Nabovarsel –</w:t>
            </w:r>
            <w:proofErr w:type="spellStart"/>
            <w:r w:rsidR="00BD3013" w:rsidRPr="008117E4">
              <w:rPr>
                <w:i/>
                <w:color w:val="000000" w:themeColor="text1"/>
                <w:sz w:val="16"/>
                <w:szCs w:val="16"/>
              </w:rPr>
              <w:t>innhald</w:t>
            </w:r>
            <w:proofErr w:type="spellEnd"/>
            <w:r w:rsidR="00BD3013" w:rsidRPr="008117E4">
              <w:rPr>
                <w:i/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r w:rsidR="00BD3013" w:rsidRPr="008117E4">
              <w:rPr>
                <w:i/>
                <w:color w:val="000000" w:themeColor="text1"/>
                <w:sz w:val="16"/>
                <w:szCs w:val="16"/>
              </w:rPr>
              <w:t>varslingsmåtar</w:t>
            </w:r>
            <w:proofErr w:type="spellEnd"/>
            <w:r w:rsidR="00BD3013" w:rsidRPr="008117E4">
              <w:rPr>
                <w:i/>
                <w:color w:val="000000" w:themeColor="text1"/>
                <w:sz w:val="16"/>
                <w:szCs w:val="16"/>
              </w:rPr>
              <w:t>».</w:t>
            </w:r>
          </w:p>
        </w:tc>
      </w:tr>
      <w:tr w:rsidR="008117E4" w:rsidRPr="00312D55" w14:paraId="0F11CD40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3F" w14:textId="54E45FCB" w:rsidR="00A4372B" w:rsidRPr="00312D55" w:rsidRDefault="00BD3013" w:rsidP="006304EB">
            <w:pPr>
              <w:ind w:left="214"/>
              <w:rPr>
                <w:color w:val="000000" w:themeColor="text1"/>
                <w:sz w:val="22"/>
                <w:lang w:val="nn-NO"/>
              </w:rPr>
            </w:pPr>
            <w:r w:rsidRPr="00312D55">
              <w:rPr>
                <w:b/>
                <w:color w:val="000000" w:themeColor="text1"/>
                <w:lang w:val="nn-NO"/>
              </w:rPr>
              <w:t>Eventuelle merknader frå naboar</w:t>
            </w:r>
            <w:r w:rsidRPr="00312D55">
              <w:rPr>
                <w:color w:val="000000" w:themeColor="text1"/>
                <w:sz w:val="22"/>
                <w:lang w:val="nn-NO"/>
              </w:rPr>
              <w:t xml:space="preserve"> </w:t>
            </w:r>
            <w:r w:rsidRPr="00312D55">
              <w:rPr>
                <w:color w:val="000000" w:themeColor="text1"/>
                <w:sz w:val="16"/>
                <w:lang w:val="nn-NO"/>
              </w:rPr>
              <w:t xml:space="preserve">med </w:t>
            </w:r>
            <w:r w:rsidR="00312D55">
              <w:rPr>
                <w:color w:val="000000" w:themeColor="text1"/>
                <w:sz w:val="16"/>
                <w:lang w:val="nn-NO"/>
              </w:rPr>
              <w:t>orientering om</w:t>
            </w:r>
            <w:r w:rsidRPr="00312D55">
              <w:rPr>
                <w:color w:val="000000" w:themeColor="text1"/>
                <w:sz w:val="16"/>
                <w:lang w:val="nn-NO"/>
              </w:rPr>
              <w:t xml:space="preserve"> korleis desse eventuelt er t</w:t>
            </w:r>
            <w:r w:rsidR="00312D55">
              <w:rPr>
                <w:color w:val="000000" w:themeColor="text1"/>
                <w:sz w:val="16"/>
                <w:lang w:val="nn-NO"/>
              </w:rPr>
              <w:t>ekne</w:t>
            </w:r>
            <w:r w:rsidRPr="00312D55">
              <w:rPr>
                <w:color w:val="000000" w:themeColor="text1"/>
                <w:sz w:val="16"/>
                <w:lang w:val="nn-NO"/>
              </w:rPr>
              <w:t xml:space="preserve"> omsyn til.</w:t>
            </w:r>
          </w:p>
        </w:tc>
      </w:tr>
      <w:tr w:rsidR="008117E4" w:rsidRPr="00312D55" w14:paraId="0F11CD42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41" w14:textId="713775F2" w:rsidR="00A4372B" w:rsidRPr="00312D55" w:rsidRDefault="00A4372B" w:rsidP="006304EB">
            <w:pPr>
              <w:ind w:left="214"/>
              <w:rPr>
                <w:color w:val="000000" w:themeColor="text1"/>
                <w:sz w:val="23"/>
                <w:lang w:val="nn-NO"/>
              </w:rPr>
            </w:pPr>
            <w:r w:rsidRPr="00312D55">
              <w:rPr>
                <w:b/>
                <w:color w:val="000000" w:themeColor="text1"/>
                <w:lang w:val="nn-NO"/>
              </w:rPr>
              <w:t>Situasjonsplan</w:t>
            </w:r>
            <w:r w:rsidRPr="00312D55">
              <w:rPr>
                <w:color w:val="000000" w:themeColor="text1"/>
                <w:sz w:val="23"/>
                <w:lang w:val="nn-NO"/>
              </w:rPr>
              <w:t xml:space="preserve"> </w:t>
            </w:r>
            <w:r w:rsidR="00BD3013" w:rsidRPr="00312D55">
              <w:rPr>
                <w:color w:val="000000" w:themeColor="text1"/>
                <w:sz w:val="16"/>
                <w:szCs w:val="16"/>
                <w:lang w:val="nn-NO"/>
              </w:rPr>
              <w:t>med bygget teikna inn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i målestokk.</w:t>
            </w:r>
            <w:r w:rsidR="00BD3013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Kartgrunnlag må vere av nyare dato og du kan </w:t>
            </w:r>
            <w:r w:rsidR="00312D55">
              <w:rPr>
                <w:color w:val="000000" w:themeColor="text1"/>
                <w:sz w:val="16"/>
                <w:szCs w:val="16"/>
                <w:lang w:val="nn-NO"/>
              </w:rPr>
              <w:t>tinge</w:t>
            </w:r>
            <w:r w:rsidR="00BD3013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det hos kommunen. Du finn meir informasjon i informasjonsarket </w:t>
            </w:r>
            <w:r w:rsidR="00BD3013"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 xml:space="preserve">«Situasjonsplan – kva </w:t>
            </w:r>
            <w:proofErr w:type="spellStart"/>
            <w:r w:rsidR="00BD3013"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>krevst</w:t>
            </w:r>
            <w:proofErr w:type="spellEnd"/>
            <w:r w:rsidR="00BD3013"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>?»</w:t>
            </w:r>
          </w:p>
        </w:tc>
      </w:tr>
      <w:tr w:rsidR="008117E4" w:rsidRPr="00312D55" w14:paraId="0F11CD44" w14:textId="77777777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9427" w:type="dxa"/>
            <w:gridSpan w:val="2"/>
          </w:tcPr>
          <w:p w14:paraId="0F11CD43" w14:textId="7BF5AA6B" w:rsidR="00A4372B" w:rsidRPr="00312D55" w:rsidRDefault="00BD3013" w:rsidP="00BD3013">
            <w:pPr>
              <w:ind w:left="214"/>
              <w:rPr>
                <w:color w:val="000000" w:themeColor="text1"/>
                <w:sz w:val="23"/>
                <w:lang w:val="nn-NO"/>
              </w:rPr>
            </w:pPr>
            <w:r w:rsidRPr="00312D55">
              <w:rPr>
                <w:b/>
                <w:color w:val="000000" w:themeColor="text1"/>
                <w:lang w:val="nn-NO"/>
              </w:rPr>
              <w:t>Teikningar</w:t>
            </w:r>
            <w:r w:rsidRPr="00312D55">
              <w:rPr>
                <w:color w:val="000000" w:themeColor="text1"/>
                <w:lang w:val="nn-NO"/>
              </w:rPr>
              <w:t xml:space="preserve">.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Dei skal vere</w:t>
            </w:r>
            <w:r w:rsidRPr="00312D55">
              <w:rPr>
                <w:color w:val="000000" w:themeColor="text1"/>
                <w:lang w:val="nn-NO"/>
              </w:rPr>
              <w:t xml:space="preserve">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fagmessig gjort og i målestokk, t.d. 1:100. Teikningane </w:t>
            </w:r>
            <w:r w:rsidR="00A4372B" w:rsidRPr="00312D55">
              <w:rPr>
                <w:color w:val="000000" w:themeColor="text1"/>
                <w:sz w:val="16"/>
                <w:szCs w:val="16"/>
                <w:lang w:val="nn-NO"/>
              </w:rPr>
              <w:t>skal vise snitt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, fasad</w:t>
            </w:r>
            <w:r w:rsidR="00312D55">
              <w:rPr>
                <w:color w:val="000000" w:themeColor="text1"/>
                <w:sz w:val="16"/>
                <w:szCs w:val="16"/>
                <w:lang w:val="nn-NO"/>
              </w:rPr>
              <w:t>a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r og plan av alle etasja</w:t>
            </w:r>
            <w:r w:rsidR="00C107F5" w:rsidRPr="00312D55">
              <w:rPr>
                <w:color w:val="000000" w:themeColor="text1"/>
                <w:sz w:val="16"/>
                <w:szCs w:val="16"/>
                <w:lang w:val="nn-NO"/>
              </w:rPr>
              <w:t>r</w:t>
            </w:r>
            <w:r w:rsidR="00A4372B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samt d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okumentasjon av estetisk tilpass</w:t>
            </w:r>
            <w:r w:rsidR="00A4372B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ing.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Høgda på bygget</w:t>
            </w:r>
            <w:r w:rsidR="00A4372B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(topp grunnmur) og </w:t>
            </w:r>
            <w:r w:rsidR="00312D55">
              <w:rPr>
                <w:color w:val="000000" w:themeColor="text1"/>
                <w:sz w:val="16"/>
                <w:szCs w:val="16"/>
                <w:lang w:val="nn-NO"/>
              </w:rPr>
              <w:t>tilhøvet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til eksisteran</w:t>
            </w:r>
            <w:r w:rsidR="00A4372B" w:rsidRPr="00312D55">
              <w:rPr>
                <w:color w:val="000000" w:themeColor="text1"/>
                <w:sz w:val="16"/>
                <w:szCs w:val="16"/>
                <w:lang w:val="nn-NO"/>
              </w:rPr>
              <w:t>de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og framtidig terreng skal vere synleg. Du finn </w:t>
            </w:r>
            <w:r w:rsidR="00A4372B" w:rsidRPr="00312D55">
              <w:rPr>
                <w:color w:val="000000" w:themeColor="text1"/>
                <w:sz w:val="16"/>
                <w:szCs w:val="16"/>
                <w:lang w:val="nn-NO"/>
              </w:rPr>
              <w:t>me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i</w:t>
            </w:r>
            <w:r w:rsidR="00A4372B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r informasjon i informasjonsarket </w:t>
            </w:r>
            <w:r w:rsidR="00A4372B"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>«</w:t>
            </w:r>
            <w:r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 xml:space="preserve">Teikningar – kva </w:t>
            </w:r>
            <w:proofErr w:type="spellStart"/>
            <w:r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>krevst</w:t>
            </w:r>
            <w:proofErr w:type="spellEnd"/>
            <w:r w:rsidR="00A4372B"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>?»</w:t>
            </w:r>
          </w:p>
        </w:tc>
      </w:tr>
      <w:tr w:rsidR="008117E4" w:rsidRPr="00312D55" w14:paraId="0F11CD48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45" w14:textId="20859E2C" w:rsidR="00A4372B" w:rsidRPr="008117E4" w:rsidRDefault="00A4372B" w:rsidP="006304EB">
            <w:pPr>
              <w:tabs>
                <w:tab w:val="left" w:pos="4536"/>
              </w:tabs>
              <w:ind w:left="1"/>
              <w:rPr>
                <w:color w:val="000000" w:themeColor="text1"/>
                <w:sz w:val="16"/>
                <w:szCs w:val="16"/>
              </w:rPr>
            </w:pPr>
            <w:r w:rsidRPr="00312D55">
              <w:rPr>
                <w:b/>
                <w:color w:val="000000" w:themeColor="text1"/>
                <w:lang w:val="nn-NO"/>
              </w:rPr>
              <w:t xml:space="preserve">    </w:t>
            </w:r>
            <w:r w:rsidRPr="008117E4">
              <w:rPr>
                <w:b/>
                <w:color w:val="000000" w:themeColor="text1"/>
              </w:rPr>
              <w:t xml:space="preserve">Erklæring om </w:t>
            </w:r>
            <w:hyperlink r:id="rId54" w:anchor="KAPITTEL_3" w:history="1">
              <w:r w:rsidRPr="008117E4">
                <w:rPr>
                  <w:rStyle w:val="Hyperkobling"/>
                  <w:b/>
                  <w:color w:val="000000" w:themeColor="text1"/>
                </w:rPr>
                <w:t>ansvarsrett</w:t>
              </w:r>
            </w:hyperlink>
            <w:r w:rsidRPr="008117E4">
              <w:rPr>
                <w:color w:val="000000" w:themeColor="text1"/>
                <w:sz w:val="23"/>
              </w:rPr>
              <w:t xml:space="preserve"> </w:t>
            </w:r>
            <w:r w:rsidRPr="008117E4">
              <w:rPr>
                <w:color w:val="000000" w:themeColor="text1"/>
                <w:sz w:val="16"/>
                <w:szCs w:val="16"/>
              </w:rPr>
              <w:t xml:space="preserve">for </w:t>
            </w:r>
            <w:hyperlink r:id="rId55" w:anchor="%C2%A714-2" w:history="1">
              <w:r w:rsidRPr="008117E4">
                <w:rPr>
                  <w:rStyle w:val="Hyperkobling"/>
                  <w:color w:val="000000" w:themeColor="text1"/>
                  <w:sz w:val="16"/>
                  <w:szCs w:val="16"/>
                </w:rPr>
                <w:t>uavhengig kontroll</w:t>
              </w:r>
            </w:hyperlink>
            <w:r w:rsidRPr="008117E4">
              <w:rPr>
                <w:color w:val="000000" w:themeColor="text1"/>
                <w:sz w:val="16"/>
                <w:szCs w:val="16"/>
              </w:rPr>
              <w:t xml:space="preserve"> dersom tiltaket er i tiltaksklasse 2 eller 3                                   </w:t>
            </w:r>
            <w:r w:rsidR="00DF2C7A" w:rsidRPr="008117E4">
              <w:rPr>
                <w:color w:val="000000" w:themeColor="text1"/>
                <w:sz w:val="16"/>
                <w:szCs w:val="16"/>
              </w:rPr>
              <w:t xml:space="preserve">    </w:t>
            </w:r>
            <w:r w:rsidRPr="008117E4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DF2C7A" w:rsidRPr="008117E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117E4">
              <w:rPr>
                <w:color w:val="000000" w:themeColor="text1"/>
                <w:sz w:val="16"/>
                <w:szCs w:val="16"/>
              </w:rPr>
              <w:t xml:space="preserve">        </w:t>
            </w:r>
            <w:hyperlink r:id="rId56" w:history="1">
              <w:r w:rsidRPr="008117E4">
                <w:rPr>
                  <w:rStyle w:val="Hyperkobling"/>
                  <w:color w:val="000000" w:themeColor="text1"/>
                  <w:sz w:val="16"/>
                </w:rPr>
                <w:t xml:space="preserve">nr. 5181 </w:t>
              </w:r>
            </w:hyperlink>
          </w:p>
          <w:p w14:paraId="0F11CD46" w14:textId="12F2092F" w:rsidR="00A4372B" w:rsidRPr="00312D55" w:rsidRDefault="00A4372B" w:rsidP="006304EB">
            <w:pPr>
              <w:tabs>
                <w:tab w:val="left" w:pos="4536"/>
              </w:tabs>
              <w:ind w:left="1"/>
              <w:rPr>
                <w:color w:val="000000" w:themeColor="text1"/>
                <w:sz w:val="16"/>
                <w:szCs w:val="16"/>
                <w:lang w:val="nn-NO"/>
              </w:rPr>
            </w:pPr>
            <w:r w:rsidRPr="00312D55">
              <w:rPr>
                <w:b/>
                <w:color w:val="000000" w:themeColor="text1"/>
                <w:lang w:val="nn-NO"/>
              </w:rPr>
              <w:t xml:space="preserve">   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Ikk</w:t>
            </w:r>
            <w:r w:rsidR="00BD3013" w:rsidRPr="00312D55">
              <w:rPr>
                <w:color w:val="000000" w:themeColor="text1"/>
                <w:sz w:val="16"/>
                <w:szCs w:val="16"/>
                <w:lang w:val="nn-NO"/>
              </w:rPr>
              <w:t>j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e n</w:t>
            </w:r>
            <w:r w:rsidR="00312D55" w:rsidRPr="00312D55">
              <w:rPr>
                <w:color w:val="000000" w:themeColor="text1"/>
                <w:sz w:val="16"/>
                <w:szCs w:val="16"/>
                <w:lang w:val="nn-NO"/>
              </w:rPr>
              <w:t>au</w:t>
            </w:r>
            <w:r w:rsidR="00312D55">
              <w:rPr>
                <w:color w:val="000000" w:themeColor="text1"/>
                <w:sz w:val="16"/>
                <w:szCs w:val="16"/>
                <w:lang w:val="nn-NO"/>
              </w:rPr>
              <w:t>dsynt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om tiltaket er i tiltaksklasse 1, </w:t>
            </w:r>
            <w:r w:rsidR="00C107F5" w:rsidRPr="00312D55">
              <w:rPr>
                <w:color w:val="000000" w:themeColor="text1"/>
                <w:sz w:val="16"/>
                <w:szCs w:val="16"/>
                <w:lang w:val="nn-NO"/>
              </w:rPr>
              <w:t>dersom ikkje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kommune</w:t>
            </w:r>
            <w:r w:rsidR="00BD3013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n krev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det. (</w:t>
            </w:r>
            <w:r w:rsidR="00B547F3" w:rsidRPr="00312D55">
              <w:rPr>
                <w:color w:val="000000" w:themeColor="text1"/>
                <w:sz w:val="16"/>
                <w:szCs w:val="16"/>
                <w:lang w:val="nn-NO"/>
              </w:rPr>
              <w:t>Korleis fastsetje tiltaksklasse finn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du informasjon om i</w:t>
            </w:r>
          </w:p>
          <w:p w14:paraId="0F11CD47" w14:textId="77777777" w:rsidR="00A4372B" w:rsidRPr="00312D55" w:rsidRDefault="00A4372B" w:rsidP="006304EB">
            <w:pPr>
              <w:tabs>
                <w:tab w:val="left" w:pos="4536"/>
              </w:tabs>
              <w:spacing w:after="60"/>
              <w:ind w:left="1"/>
              <w:rPr>
                <w:b/>
                <w:color w:val="000000" w:themeColor="text1"/>
                <w:lang w:val="nn-NO"/>
              </w:rPr>
            </w:pP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    </w:t>
            </w:r>
            <w:hyperlink r:id="rId57" w:history="1">
              <w:proofErr w:type="spellStart"/>
              <w:r w:rsidR="00B547F3"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>DiBK</w:t>
              </w:r>
              <w:proofErr w:type="spellEnd"/>
              <w:r w:rsidR="00B547F3"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 xml:space="preserve"> sin rettleiar</w:t>
              </w:r>
              <w:r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 xml:space="preserve"> om uavhengig kontroll, </w:t>
              </w:r>
              <w:proofErr w:type="spellStart"/>
              <w:r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>pkt</w:t>
              </w:r>
              <w:proofErr w:type="spellEnd"/>
              <w:r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 xml:space="preserve"> 10.3</w:t>
              </w:r>
            </w:hyperlink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.)</w:t>
            </w:r>
            <w:r w:rsidRPr="00312D55">
              <w:rPr>
                <w:color w:val="000000" w:themeColor="text1"/>
                <w:sz w:val="22"/>
                <w:lang w:val="nn-NO"/>
              </w:rPr>
              <w:t xml:space="preserve">             </w:t>
            </w:r>
          </w:p>
        </w:tc>
      </w:tr>
      <w:tr w:rsidR="008117E4" w:rsidRPr="00312D55" w14:paraId="0F11CD4A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49" w14:textId="0D19636E" w:rsidR="00A4372B" w:rsidRPr="00312D55" w:rsidRDefault="00B547F3" w:rsidP="006304EB">
            <w:pPr>
              <w:ind w:left="214"/>
              <w:rPr>
                <w:color w:val="000000" w:themeColor="text1"/>
                <w:sz w:val="23"/>
                <w:lang w:val="nn-NO"/>
              </w:rPr>
            </w:pPr>
            <w:r w:rsidRPr="00312D55">
              <w:rPr>
                <w:b/>
                <w:color w:val="000000" w:themeColor="text1"/>
                <w:lang w:val="nn-NO"/>
              </w:rPr>
              <w:t xml:space="preserve">Eventuelle </w:t>
            </w:r>
            <w:r w:rsidR="00312D55">
              <w:rPr>
                <w:b/>
                <w:color w:val="000000" w:themeColor="text1"/>
                <w:lang w:val="nn-NO"/>
              </w:rPr>
              <w:t>fråsegner</w:t>
            </w:r>
            <w:r w:rsidRPr="00312D55">
              <w:rPr>
                <w:b/>
                <w:color w:val="000000" w:themeColor="text1"/>
                <w:lang w:val="nn-NO"/>
              </w:rPr>
              <w:t xml:space="preserve"> og avgjerder frå andre </w:t>
            </w:r>
            <w:r w:rsidR="00C107F5" w:rsidRPr="00312D55">
              <w:rPr>
                <w:b/>
                <w:color w:val="000000" w:themeColor="text1"/>
                <w:lang w:val="nn-NO"/>
              </w:rPr>
              <w:t xml:space="preserve">styresmakter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som nemnt i </w:t>
            </w:r>
            <w:hyperlink r:id="rId58" w:anchor="%C2%A76-2" w:history="1">
              <w:r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>SAK10 § 6-2</w:t>
              </w:r>
            </w:hyperlink>
            <w:r w:rsidRPr="00312D55">
              <w:rPr>
                <w:color w:val="000000" w:themeColor="text1"/>
                <w:sz w:val="18"/>
                <w:lang w:val="nn-NO"/>
              </w:rPr>
              <w:t xml:space="preserve"> </w:t>
            </w:r>
            <w:r w:rsidR="00C107F5" w:rsidRPr="00312D55">
              <w:rPr>
                <w:color w:val="000000" w:themeColor="text1"/>
                <w:sz w:val="16"/>
                <w:szCs w:val="16"/>
                <w:lang w:val="nn-NO"/>
              </w:rPr>
              <w:t>(vegstyresmakter osb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.)</w:t>
            </w:r>
          </w:p>
        </w:tc>
      </w:tr>
      <w:tr w:rsidR="008117E4" w:rsidRPr="008117E4" w14:paraId="0F11CD4C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4B" w14:textId="209E535A" w:rsidR="00A4372B" w:rsidRPr="008117E4" w:rsidRDefault="00B547F3" w:rsidP="006304EB">
            <w:pPr>
              <w:ind w:left="214"/>
              <w:rPr>
                <w:color w:val="000000" w:themeColor="text1"/>
                <w:sz w:val="23"/>
              </w:rPr>
            </w:pPr>
            <w:r w:rsidRPr="00312D55">
              <w:rPr>
                <w:b/>
                <w:color w:val="000000" w:themeColor="text1"/>
                <w:lang w:val="nn-NO"/>
              </w:rPr>
              <w:t>Eventuell søknad om dispensasjon</w:t>
            </w:r>
            <w:r w:rsidRPr="00312D55">
              <w:rPr>
                <w:color w:val="000000" w:themeColor="text1"/>
                <w:sz w:val="23"/>
                <w:lang w:val="nn-NO"/>
              </w:rPr>
              <w:t xml:space="preserve">.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Er søknaden avhengig av dispensasjon frå plangrunnlaget eller andre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br/>
              <w:t>føresegner, er det krav om grunng</w:t>
            </w:r>
            <w:r w:rsidR="00312D55">
              <w:rPr>
                <w:color w:val="000000" w:themeColor="text1"/>
                <w:sz w:val="16"/>
                <w:szCs w:val="16"/>
                <w:lang w:val="nn-NO"/>
              </w:rPr>
              <w:t>jeven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søknad etter </w:t>
            </w:r>
            <w:hyperlink r:id="rId59" w:anchor="%C2%A719-1" w:history="1">
              <w:r w:rsidR="00372E4C"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>§ 19-1</w:t>
              </w:r>
            </w:hyperlink>
            <w:r w:rsidR="00372E4C" w:rsidRPr="00312D55">
              <w:rPr>
                <w:rStyle w:val="Hyperkobling"/>
                <w:color w:val="000000" w:themeColor="text1"/>
                <w:sz w:val="16"/>
                <w:szCs w:val="16"/>
                <w:lang w:val="nn-NO"/>
              </w:rPr>
              <w:t xml:space="preserve">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i plan-og bygningsloven. </w:t>
            </w:r>
            <w:r w:rsidRPr="00312D55">
              <w:rPr>
                <w:color w:val="000000" w:themeColor="text1"/>
                <w:sz w:val="16"/>
                <w:lang w:val="nn-NO"/>
              </w:rPr>
              <w:t>Søknad om dispensasjon frå det generelle avstandskravet til nabogrensa er ikkje n</w:t>
            </w:r>
            <w:r w:rsidR="00312D55">
              <w:rPr>
                <w:color w:val="000000" w:themeColor="text1"/>
                <w:sz w:val="16"/>
                <w:lang w:val="nn-NO"/>
              </w:rPr>
              <w:t>audsynt</w:t>
            </w:r>
            <w:r w:rsidRPr="00312D55">
              <w:rPr>
                <w:color w:val="000000" w:themeColor="text1"/>
                <w:sz w:val="16"/>
                <w:lang w:val="nn-NO"/>
              </w:rPr>
              <w:t xml:space="preserve"> dersom det ligg føre skriftleg samtykke frå den</w:t>
            </w:r>
            <w:r w:rsidR="00C107F5" w:rsidRPr="00312D55">
              <w:rPr>
                <w:color w:val="000000" w:themeColor="text1"/>
                <w:sz w:val="16"/>
                <w:lang w:val="nn-NO"/>
              </w:rPr>
              <w:t xml:space="preserve"> som det gjeld. Dette i medhald av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§ 29-4 i</w:t>
            </w:r>
            <w:r w:rsidRPr="00312D55">
              <w:rPr>
                <w:color w:val="000000" w:themeColor="text1"/>
                <w:sz w:val="16"/>
                <w:lang w:val="nn-NO"/>
              </w:rPr>
              <w:t xml:space="preserve">  plan-og bygningsloven og </w:t>
            </w:r>
            <w:r w:rsidR="00DF2C7A" w:rsidRPr="00312D55">
              <w:rPr>
                <w:color w:val="000000" w:themeColor="text1"/>
                <w:sz w:val="16"/>
                <w:lang w:val="nn-NO"/>
              </w:rPr>
              <w:t>teknisk forsk</w:t>
            </w:r>
            <w:r w:rsidR="00DF2C7A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rift </w:t>
            </w:r>
            <w:hyperlink r:id="rId60" w:history="1">
              <w:r w:rsidR="00DF2C7A"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 xml:space="preserve">(TEK17) § </w:t>
              </w:r>
              <w:r w:rsidR="00DF2C7A" w:rsidRPr="00312D55">
                <w:rPr>
                  <w:rStyle w:val="Hyperkobling"/>
                  <w:color w:val="000000" w:themeColor="text1"/>
                  <w:sz w:val="16"/>
                  <w:lang w:val="nn-NO"/>
                </w:rPr>
                <w:t>6-3</w:t>
              </w:r>
            </w:hyperlink>
            <w:r w:rsidRPr="00312D55">
              <w:rPr>
                <w:color w:val="000000" w:themeColor="text1"/>
                <w:sz w:val="16"/>
                <w:lang w:val="nn-NO"/>
              </w:rPr>
              <w:t xml:space="preserve">. </w:t>
            </w:r>
            <w:r w:rsidRPr="008117E4">
              <w:rPr>
                <w:color w:val="000000" w:themeColor="text1"/>
                <w:sz w:val="16"/>
                <w:szCs w:val="16"/>
              </w:rPr>
              <w:t xml:space="preserve">Du finn </w:t>
            </w:r>
            <w:proofErr w:type="spellStart"/>
            <w:r w:rsidRPr="008117E4">
              <w:rPr>
                <w:color w:val="000000" w:themeColor="text1"/>
                <w:sz w:val="16"/>
                <w:szCs w:val="16"/>
              </w:rPr>
              <w:t>meir</w:t>
            </w:r>
            <w:proofErr w:type="spellEnd"/>
            <w:r w:rsidRPr="008117E4">
              <w:rPr>
                <w:color w:val="000000" w:themeColor="text1"/>
                <w:sz w:val="16"/>
                <w:szCs w:val="16"/>
              </w:rPr>
              <w:t xml:space="preserve"> informasjon i informasjonsarket </w:t>
            </w:r>
            <w:r w:rsidRPr="008117E4">
              <w:rPr>
                <w:i/>
                <w:color w:val="000000" w:themeColor="text1"/>
                <w:sz w:val="16"/>
                <w:szCs w:val="16"/>
              </w:rPr>
              <w:t>«Dispensasjon».</w:t>
            </w:r>
          </w:p>
        </w:tc>
      </w:tr>
    </w:tbl>
    <w:p w14:paraId="0F11CD4E" w14:textId="77777777" w:rsidR="00A4372B" w:rsidRPr="008117E4" w:rsidRDefault="00AE4F99" w:rsidP="00A4372B">
      <w:pPr>
        <w:rPr>
          <w:i/>
          <w:color w:val="000000" w:themeColor="text1"/>
          <w:sz w:val="16"/>
          <w:szCs w:val="16"/>
        </w:rPr>
      </w:pPr>
      <w:r w:rsidRPr="008117E4">
        <w:rPr>
          <w:i/>
          <w:color w:val="000000" w:themeColor="text1"/>
          <w:sz w:val="16"/>
          <w:szCs w:val="16"/>
        </w:rPr>
        <w:t>Dei firesifr</w:t>
      </w:r>
      <w:r w:rsidR="00B547F3" w:rsidRPr="008117E4">
        <w:rPr>
          <w:i/>
          <w:color w:val="000000" w:themeColor="text1"/>
          <w:sz w:val="16"/>
          <w:szCs w:val="16"/>
        </w:rPr>
        <w:t xml:space="preserve">a </w:t>
      </w:r>
      <w:proofErr w:type="spellStart"/>
      <w:r w:rsidR="00B547F3" w:rsidRPr="008117E4">
        <w:rPr>
          <w:i/>
          <w:color w:val="000000" w:themeColor="text1"/>
          <w:sz w:val="16"/>
          <w:szCs w:val="16"/>
        </w:rPr>
        <w:t>nummera</w:t>
      </w:r>
      <w:proofErr w:type="spellEnd"/>
      <w:r w:rsidR="00A4372B" w:rsidRPr="008117E4">
        <w:rPr>
          <w:i/>
          <w:color w:val="000000" w:themeColor="text1"/>
          <w:sz w:val="16"/>
          <w:szCs w:val="16"/>
        </w:rPr>
        <w:t xml:space="preserve"> i tabellen viser til blankettnummeret for </w:t>
      </w:r>
      <w:hyperlink r:id="rId61" w:history="1">
        <w:r w:rsidR="00A4372B" w:rsidRPr="008117E4">
          <w:rPr>
            <w:rStyle w:val="Hyperkobling"/>
            <w:i/>
            <w:color w:val="000000" w:themeColor="text1"/>
            <w:sz w:val="16"/>
            <w:szCs w:val="16"/>
          </w:rPr>
          <w:t>byggesaksblanketten</w:t>
        </w:r>
      </w:hyperlink>
      <w:r w:rsidR="00B547F3" w:rsidRPr="008117E4">
        <w:rPr>
          <w:i/>
          <w:color w:val="000000" w:themeColor="text1"/>
          <w:sz w:val="16"/>
          <w:szCs w:val="16"/>
        </w:rPr>
        <w:t xml:space="preserve"> som du finn</w:t>
      </w:r>
      <w:r w:rsidR="00A4372B" w:rsidRPr="008117E4">
        <w:rPr>
          <w:i/>
          <w:color w:val="000000" w:themeColor="text1"/>
          <w:sz w:val="16"/>
          <w:szCs w:val="16"/>
        </w:rPr>
        <w:t xml:space="preserve"> på </w:t>
      </w:r>
      <w:hyperlink r:id="rId62" w:history="1">
        <w:r w:rsidR="00A4372B" w:rsidRPr="008117E4">
          <w:rPr>
            <w:rStyle w:val="Hyperkobling"/>
            <w:i/>
            <w:color w:val="000000" w:themeColor="text1"/>
            <w:sz w:val="16"/>
            <w:szCs w:val="16"/>
          </w:rPr>
          <w:t xml:space="preserve">Direktoratet for </w:t>
        </w:r>
        <w:proofErr w:type="spellStart"/>
        <w:r w:rsidR="00A4372B" w:rsidRPr="008117E4">
          <w:rPr>
            <w:rStyle w:val="Hyperkobling"/>
            <w:i/>
            <w:color w:val="000000" w:themeColor="text1"/>
            <w:sz w:val="16"/>
            <w:szCs w:val="16"/>
          </w:rPr>
          <w:t>Byggkvalitet</w:t>
        </w:r>
        <w:proofErr w:type="spellEnd"/>
      </w:hyperlink>
      <w:r w:rsidR="00A4372B" w:rsidRPr="008117E4">
        <w:rPr>
          <w:i/>
          <w:color w:val="000000" w:themeColor="text1"/>
          <w:sz w:val="16"/>
          <w:szCs w:val="16"/>
        </w:rPr>
        <w:t xml:space="preserve"> sine sider.</w:t>
      </w:r>
    </w:p>
    <w:p w14:paraId="0F11CD4F" w14:textId="77777777" w:rsidR="00A4372B" w:rsidRPr="008117E4" w:rsidRDefault="00A4372B" w:rsidP="00A4372B">
      <w:pPr>
        <w:rPr>
          <w:color w:val="000000" w:themeColor="text1"/>
        </w:rPr>
      </w:pPr>
    </w:p>
    <w:tbl>
      <w:tblPr>
        <w:tblW w:w="94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6237"/>
      </w:tblGrid>
      <w:tr w:rsidR="008117E4" w:rsidRPr="008117E4" w14:paraId="0F11CD51" w14:textId="77777777">
        <w:trPr>
          <w:trHeight w:val="364"/>
        </w:trPr>
        <w:tc>
          <w:tcPr>
            <w:tcW w:w="9427" w:type="dxa"/>
            <w:gridSpan w:val="2"/>
          </w:tcPr>
          <w:p w14:paraId="0F11CD50" w14:textId="10572E5B" w:rsidR="00A4372B" w:rsidRPr="008117E4" w:rsidRDefault="00A4372B" w:rsidP="006304EB">
            <w:pPr>
              <w:numPr>
                <w:ilvl w:val="0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8117E4">
              <w:rPr>
                <w:color w:val="000000" w:themeColor="text1"/>
                <w:sz w:val="24"/>
                <w:szCs w:val="24"/>
              </w:rPr>
              <w:br w:type="page"/>
            </w:r>
            <w:r w:rsidR="00B547F3" w:rsidRPr="008117E4">
              <w:rPr>
                <w:b/>
                <w:color w:val="000000" w:themeColor="text1"/>
                <w:sz w:val="22"/>
                <w:szCs w:val="22"/>
              </w:rPr>
              <w:t xml:space="preserve">Søknadspliktige tiltak med krav om </w:t>
            </w:r>
            <w:hyperlink r:id="rId63" w:anchor="KAPITTEL_3-4" w:history="1">
              <w:proofErr w:type="spellStart"/>
              <w:r w:rsidR="00B547F3"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ansvarlege</w:t>
              </w:r>
              <w:proofErr w:type="spellEnd"/>
              <w:r w:rsidR="00B547F3"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B547F3"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føretak</w:t>
              </w:r>
              <w:proofErr w:type="spellEnd"/>
            </w:hyperlink>
            <w:r w:rsidR="00B547F3" w:rsidRPr="008117E4">
              <w:rPr>
                <w:b/>
                <w:color w:val="000000" w:themeColor="text1"/>
                <w:sz w:val="22"/>
                <w:szCs w:val="22"/>
              </w:rPr>
              <w:t xml:space="preserve"> etter  </w:t>
            </w:r>
            <w:hyperlink r:id="rId64" w:anchor="%C2%A720-3" w:history="1">
              <w:r w:rsidR="00B547F3"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§ 20-3</w:t>
              </w:r>
            </w:hyperlink>
            <w:r w:rsidR="00B547F3" w:rsidRPr="008117E4">
              <w:rPr>
                <w:b/>
                <w:color w:val="000000" w:themeColor="text1"/>
                <w:sz w:val="22"/>
                <w:szCs w:val="22"/>
              </w:rPr>
              <w:t xml:space="preserve"> i plan- og bygningsloven</w:t>
            </w:r>
          </w:p>
        </w:tc>
      </w:tr>
      <w:tr w:rsidR="008117E4" w:rsidRPr="00312D55" w14:paraId="0F11CD54" w14:textId="77777777">
        <w:tc>
          <w:tcPr>
            <w:tcW w:w="3190" w:type="dxa"/>
          </w:tcPr>
          <w:p w14:paraId="0F11CD52" w14:textId="77777777" w:rsidR="00A4372B" w:rsidRPr="00312D55" w:rsidRDefault="00B547F3" w:rsidP="006304EB">
            <w:pPr>
              <w:pStyle w:val="Blokktekst"/>
              <w:spacing w:before="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Kva bygg gjeld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dette for?</w:t>
            </w:r>
          </w:p>
        </w:tc>
        <w:tc>
          <w:tcPr>
            <w:tcW w:w="6237" w:type="dxa"/>
          </w:tcPr>
          <w:p w14:paraId="0F11CD53" w14:textId="77777777" w:rsidR="00A4372B" w:rsidRPr="00312D55" w:rsidRDefault="00B547F3" w:rsidP="006304EB">
            <w:pPr>
              <w:spacing w:after="120"/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Kven er ansvarleg for k</w:t>
            </w:r>
            <w:r w:rsidR="00A4372B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va?</w:t>
            </w:r>
          </w:p>
        </w:tc>
      </w:tr>
      <w:tr w:rsidR="008117E4" w:rsidRPr="00312D55" w14:paraId="0F11CD57" w14:textId="77777777">
        <w:trPr>
          <w:trHeight w:val="741"/>
        </w:trPr>
        <w:tc>
          <w:tcPr>
            <w:tcW w:w="3190" w:type="dxa"/>
          </w:tcPr>
          <w:p w14:paraId="0F11CD55" w14:textId="575E6A23" w:rsidR="00A4372B" w:rsidRPr="00312D55" w:rsidRDefault="00B547F3" w:rsidP="006304EB">
            <w:pPr>
              <w:spacing w:before="120" w:after="12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Større driftsbygninga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>r enn de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i som er nem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>n</w:t>
            </w:r>
            <w:r w:rsidR="00312D55">
              <w:rPr>
                <w:color w:val="000000" w:themeColor="text1"/>
                <w:sz w:val="22"/>
                <w:szCs w:val="22"/>
                <w:lang w:val="nn-NO"/>
              </w:rPr>
              <w:t>de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i tabell 1 og 2. </w:t>
            </w:r>
          </w:p>
        </w:tc>
        <w:tc>
          <w:tcPr>
            <w:tcW w:w="6237" w:type="dxa"/>
          </w:tcPr>
          <w:p w14:paraId="0F11CD56" w14:textId="123446E4" w:rsidR="00A4372B" w:rsidRPr="00312D55" w:rsidRDefault="00C107F5" w:rsidP="00B547F3">
            <w:pPr>
              <w:spacing w:before="120"/>
              <w:rPr>
                <w:color w:val="000000" w:themeColor="text1"/>
                <w:sz w:val="22"/>
                <w:szCs w:val="22"/>
                <w:lang w:val="nn-NO"/>
              </w:rPr>
            </w:pP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>F</w:t>
            </w:r>
            <w:r w:rsidR="00B547F3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øretak som </w:t>
            </w:r>
            <w:r w:rsidR="00312D55" w:rsidRPr="00312D55">
              <w:rPr>
                <w:color w:val="000000" w:themeColor="text1"/>
                <w:sz w:val="22"/>
                <w:szCs w:val="22"/>
                <w:lang w:val="nn-NO"/>
              </w:rPr>
              <w:t>tek på</w:t>
            </w:r>
            <w:r w:rsidR="00B547F3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seg ansvar som</w:t>
            </w:r>
            <w:r w:rsidR="00A4372B"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547F3" w:rsidRPr="00312D55">
              <w:rPr>
                <w:color w:val="000000" w:themeColor="text1"/>
                <w:sz w:val="22"/>
                <w:szCs w:val="22"/>
                <w:lang w:val="nn-NO"/>
              </w:rPr>
              <w:t>ansvarleg søkjar</w:t>
            </w:r>
            <w:r w:rsidRPr="00312D55">
              <w:rPr>
                <w:color w:val="000000" w:themeColor="text1"/>
                <w:sz w:val="22"/>
                <w:szCs w:val="22"/>
                <w:lang w:val="nn-NO"/>
              </w:rPr>
              <w:t xml:space="preserve"> må sende inn søknad om slike driftsbygningar.</w:t>
            </w:r>
          </w:p>
        </w:tc>
      </w:tr>
      <w:tr w:rsidR="008117E4" w:rsidRPr="008117E4" w14:paraId="0F11CD59" w14:textId="77777777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427" w:type="dxa"/>
            <w:gridSpan w:val="2"/>
          </w:tcPr>
          <w:p w14:paraId="0F11CD58" w14:textId="77777777" w:rsidR="00A4372B" w:rsidRPr="008117E4" w:rsidRDefault="00C107F5" w:rsidP="006304EB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 w:themeColor="text1"/>
                <w:sz w:val="22"/>
                <w:szCs w:val="22"/>
              </w:rPr>
            </w:pPr>
            <w:r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>Send inn søknaden</w:t>
            </w:r>
            <w:r w:rsidR="00356536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4372B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i </w:t>
            </w:r>
            <w:r w:rsidR="00A4372B" w:rsidRPr="00312D55">
              <w:rPr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e</w:t>
            </w:r>
            <w:r w:rsidR="00356536" w:rsidRPr="00312D55">
              <w:rPr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i</w:t>
            </w:r>
            <w:r w:rsidR="00A4372B" w:rsidRPr="00312D55">
              <w:rPr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tt eksemplar</w:t>
            </w:r>
            <w:r w:rsidR="00356536" w:rsidRPr="00312D55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. </w:t>
            </w:r>
            <w:proofErr w:type="spellStart"/>
            <w:r w:rsidR="00356536" w:rsidRPr="008117E4">
              <w:rPr>
                <w:b/>
                <w:color w:val="000000" w:themeColor="text1"/>
                <w:sz w:val="22"/>
                <w:szCs w:val="22"/>
              </w:rPr>
              <w:t>I</w:t>
            </w:r>
            <w:r w:rsidR="00A4372B" w:rsidRPr="008117E4">
              <w:rPr>
                <w:b/>
                <w:color w:val="000000" w:themeColor="text1"/>
                <w:sz w:val="22"/>
                <w:szCs w:val="22"/>
              </w:rPr>
              <w:t>følg</w:t>
            </w:r>
            <w:r w:rsidR="00356536" w:rsidRPr="008117E4">
              <w:rPr>
                <w:b/>
                <w:color w:val="000000" w:themeColor="text1"/>
                <w:sz w:val="22"/>
                <w:szCs w:val="22"/>
              </w:rPr>
              <w:t>j</w:t>
            </w:r>
            <w:r w:rsidR="00A4372B" w:rsidRPr="008117E4">
              <w:rPr>
                <w:b/>
                <w:color w:val="000000" w:themeColor="text1"/>
                <w:sz w:val="22"/>
                <w:szCs w:val="22"/>
              </w:rPr>
              <w:t>e</w:t>
            </w:r>
            <w:proofErr w:type="spellEnd"/>
            <w:r w:rsidR="00A4372B" w:rsidRPr="008117E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65" w:anchor="%C2%A75-4" w:history="1">
              <w:r w:rsidR="00A4372B" w:rsidRPr="008117E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SAK10 § 5-4</w:t>
              </w:r>
            </w:hyperlink>
            <w:r w:rsidR="00356536" w:rsidRPr="008117E4">
              <w:rPr>
                <w:b/>
                <w:color w:val="000000" w:themeColor="text1"/>
                <w:sz w:val="22"/>
                <w:szCs w:val="22"/>
              </w:rPr>
              <w:t xml:space="preserve"> skal han </w:t>
            </w:r>
            <w:proofErr w:type="spellStart"/>
            <w:r w:rsidR="00356536" w:rsidRPr="008117E4">
              <w:rPr>
                <w:b/>
                <w:color w:val="000000" w:themeColor="text1"/>
                <w:sz w:val="22"/>
                <w:szCs w:val="22"/>
              </w:rPr>
              <w:t>innehalde</w:t>
            </w:r>
            <w:proofErr w:type="spellEnd"/>
            <w:r w:rsidR="00A4372B" w:rsidRPr="008117E4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8117E4" w:rsidRPr="008117E4" w14:paraId="0F11CD5B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5A" w14:textId="517B0352" w:rsidR="00A4372B" w:rsidRPr="008117E4" w:rsidRDefault="00A4372B" w:rsidP="006304EB">
            <w:pPr>
              <w:ind w:left="1"/>
              <w:rPr>
                <w:color w:val="000000" w:themeColor="text1"/>
                <w:sz w:val="23"/>
              </w:rPr>
            </w:pPr>
            <w:r w:rsidRPr="008117E4">
              <w:rPr>
                <w:b/>
                <w:color w:val="000000" w:themeColor="text1"/>
              </w:rPr>
              <w:t xml:space="preserve">Søknadsblankett </w:t>
            </w:r>
            <w:r w:rsidRPr="008117E4">
              <w:rPr>
                <w:color w:val="000000" w:themeColor="text1"/>
                <w:sz w:val="18"/>
                <w:szCs w:val="18"/>
              </w:rPr>
              <w:t>inkludert e</w:t>
            </w:r>
            <w:r w:rsidR="00356536" w:rsidRPr="008117E4">
              <w:rPr>
                <w:color w:val="000000" w:themeColor="text1"/>
                <w:sz w:val="18"/>
                <w:szCs w:val="18"/>
              </w:rPr>
              <w:t xml:space="preserve">rklæring om ansvarsrett for </w:t>
            </w:r>
            <w:proofErr w:type="spellStart"/>
            <w:r w:rsidR="00356536" w:rsidRPr="008117E4">
              <w:rPr>
                <w:color w:val="000000" w:themeColor="text1"/>
                <w:sz w:val="18"/>
                <w:szCs w:val="18"/>
              </w:rPr>
              <w:t>søkjar</w:t>
            </w:r>
            <w:proofErr w:type="spellEnd"/>
            <w:r w:rsidRPr="008117E4">
              <w:rPr>
                <w:color w:val="000000" w:themeColor="text1"/>
              </w:rPr>
              <w:tab/>
              <w:t xml:space="preserve">                                                  </w:t>
            </w:r>
            <w:r w:rsidR="00DF2C7A" w:rsidRPr="008117E4">
              <w:rPr>
                <w:color w:val="000000" w:themeColor="text1"/>
              </w:rPr>
              <w:t xml:space="preserve"> </w:t>
            </w:r>
            <w:r w:rsidRPr="008117E4">
              <w:rPr>
                <w:color w:val="000000" w:themeColor="text1"/>
              </w:rPr>
              <w:t xml:space="preserve">   </w:t>
            </w:r>
            <w:r w:rsidR="00DF2C7A" w:rsidRPr="008117E4">
              <w:rPr>
                <w:color w:val="000000" w:themeColor="text1"/>
              </w:rPr>
              <w:t xml:space="preserve">   </w:t>
            </w:r>
            <w:r w:rsidRPr="008117E4">
              <w:rPr>
                <w:color w:val="000000" w:themeColor="text1"/>
              </w:rPr>
              <w:t xml:space="preserve">       </w:t>
            </w:r>
            <w:hyperlink r:id="rId66" w:history="1">
              <w:r w:rsidR="00DF2C7A" w:rsidRPr="008117E4">
                <w:rPr>
                  <w:rStyle w:val="Hyperkobling"/>
                  <w:color w:val="000000" w:themeColor="text1"/>
                  <w:sz w:val="16"/>
                </w:rPr>
                <w:t>nr. 5174 og 5175</w:t>
              </w:r>
            </w:hyperlink>
          </w:p>
        </w:tc>
      </w:tr>
      <w:tr w:rsidR="008117E4" w:rsidRPr="008117E4" w14:paraId="0F11CD5D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5C" w14:textId="1C561176" w:rsidR="00A4372B" w:rsidRPr="008117E4" w:rsidRDefault="00356536" w:rsidP="006304EB">
            <w:pPr>
              <w:ind w:left="1"/>
              <w:rPr>
                <w:color w:val="000000" w:themeColor="text1"/>
                <w:sz w:val="23"/>
              </w:rPr>
            </w:pPr>
            <w:r w:rsidRPr="008117E4">
              <w:rPr>
                <w:b/>
                <w:color w:val="000000" w:themeColor="text1"/>
              </w:rPr>
              <w:t>Kvittering for</w:t>
            </w:r>
            <w:r w:rsidR="00C107F5" w:rsidRPr="008117E4">
              <w:rPr>
                <w:b/>
                <w:color w:val="000000" w:themeColor="text1"/>
              </w:rPr>
              <w:t xml:space="preserve"> nabovarsel og </w:t>
            </w:r>
            <w:proofErr w:type="spellStart"/>
            <w:r w:rsidR="00C107F5" w:rsidRPr="008117E4">
              <w:rPr>
                <w:b/>
                <w:color w:val="000000" w:themeColor="text1"/>
              </w:rPr>
              <w:t>O</w:t>
            </w:r>
            <w:r w:rsidRPr="008117E4">
              <w:rPr>
                <w:b/>
                <w:color w:val="000000" w:themeColor="text1"/>
              </w:rPr>
              <w:t>pplysninga</w:t>
            </w:r>
            <w:r w:rsidR="00C107F5" w:rsidRPr="008117E4">
              <w:rPr>
                <w:b/>
                <w:color w:val="000000" w:themeColor="text1"/>
              </w:rPr>
              <w:t>r</w:t>
            </w:r>
            <w:proofErr w:type="spellEnd"/>
            <w:r w:rsidR="00C107F5" w:rsidRPr="008117E4">
              <w:rPr>
                <w:b/>
                <w:color w:val="000000" w:themeColor="text1"/>
              </w:rPr>
              <w:t xml:space="preserve"> gjeve</w:t>
            </w:r>
            <w:r w:rsidRPr="008117E4">
              <w:rPr>
                <w:b/>
                <w:color w:val="000000" w:themeColor="text1"/>
              </w:rPr>
              <w:t xml:space="preserve"> i nabovarsel.</w:t>
            </w:r>
            <w:r w:rsidRPr="008117E4">
              <w:rPr>
                <w:color w:val="000000" w:themeColor="text1"/>
              </w:rPr>
              <w:t xml:space="preserve"> </w:t>
            </w:r>
            <w:r w:rsidR="00312D55">
              <w:rPr>
                <w:color w:val="000000" w:themeColor="text1"/>
                <w:sz w:val="16"/>
                <w:szCs w:val="16"/>
              </w:rPr>
              <w:t xml:space="preserve">Du skal varsle </w:t>
            </w:r>
            <w:proofErr w:type="spellStart"/>
            <w:r w:rsidR="00312D55">
              <w:rPr>
                <w:color w:val="000000" w:themeColor="text1"/>
                <w:sz w:val="16"/>
                <w:szCs w:val="16"/>
              </w:rPr>
              <w:t>naboar</w:t>
            </w:r>
            <w:proofErr w:type="spellEnd"/>
            <w:r w:rsidR="00312D55">
              <w:rPr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r w:rsidR="00312D55">
              <w:rPr>
                <w:color w:val="000000" w:themeColor="text1"/>
                <w:sz w:val="16"/>
                <w:szCs w:val="16"/>
              </w:rPr>
              <w:t>gjenbuarar</w:t>
            </w:r>
            <w:proofErr w:type="spellEnd"/>
            <w:r w:rsidRPr="008117E4">
              <w:rPr>
                <w:color w:val="000000" w:themeColor="text1"/>
                <w:sz w:val="16"/>
                <w:szCs w:val="16"/>
              </w:rPr>
              <w:t xml:space="preserve">            </w:t>
            </w:r>
            <w:hyperlink r:id="rId67" w:history="1">
              <w:r w:rsidRPr="008117E4">
                <w:rPr>
                  <w:rStyle w:val="Hyperkobling"/>
                  <w:color w:val="000000" w:themeColor="text1"/>
                  <w:sz w:val="16"/>
                  <w:szCs w:val="16"/>
                </w:rPr>
                <w:t>nr. 5155 og 5156</w:t>
              </w:r>
            </w:hyperlink>
            <w:r w:rsidRPr="008117E4">
              <w:rPr>
                <w:color w:val="000000" w:themeColor="text1"/>
                <w:sz w:val="16"/>
                <w:szCs w:val="16"/>
              </w:rPr>
              <w:t xml:space="preserve"> Dersom </w:t>
            </w:r>
            <w:r w:rsidR="00312D55">
              <w:rPr>
                <w:color w:val="000000" w:themeColor="text1"/>
                <w:sz w:val="16"/>
                <w:szCs w:val="16"/>
              </w:rPr>
              <w:t xml:space="preserve">du </w:t>
            </w:r>
            <w:proofErr w:type="spellStart"/>
            <w:r w:rsidR="00312D55">
              <w:rPr>
                <w:color w:val="000000" w:themeColor="text1"/>
                <w:sz w:val="16"/>
                <w:szCs w:val="16"/>
              </w:rPr>
              <w:t>søkjer</w:t>
            </w:r>
            <w:proofErr w:type="spellEnd"/>
            <w:r w:rsidRPr="008117E4">
              <w:rPr>
                <w:color w:val="000000" w:themeColor="text1"/>
                <w:sz w:val="16"/>
                <w:szCs w:val="16"/>
              </w:rPr>
              <w:t xml:space="preserve"> om dispensasjon, må </w:t>
            </w:r>
            <w:r w:rsidR="00312D55">
              <w:rPr>
                <w:color w:val="000000" w:themeColor="text1"/>
                <w:sz w:val="16"/>
                <w:szCs w:val="16"/>
              </w:rPr>
              <w:t xml:space="preserve">du </w:t>
            </w:r>
            <w:proofErr w:type="spellStart"/>
            <w:r w:rsidR="00312D55">
              <w:rPr>
                <w:color w:val="000000" w:themeColor="text1"/>
                <w:sz w:val="16"/>
                <w:szCs w:val="16"/>
              </w:rPr>
              <w:t>varske</w:t>
            </w:r>
            <w:proofErr w:type="spellEnd"/>
            <w:r w:rsidRPr="008117E4">
              <w:rPr>
                <w:color w:val="000000" w:themeColor="text1"/>
                <w:sz w:val="16"/>
                <w:szCs w:val="16"/>
              </w:rPr>
              <w:t xml:space="preserve"> særskilt om dette. </w:t>
            </w:r>
            <w:r w:rsidR="00C107F5" w:rsidRPr="008117E4">
              <w:rPr>
                <w:color w:val="000000" w:themeColor="text1"/>
                <w:sz w:val="16"/>
                <w:szCs w:val="16"/>
              </w:rPr>
              <w:t xml:space="preserve">Du kan </w:t>
            </w:r>
            <w:proofErr w:type="spellStart"/>
            <w:r w:rsidR="00C107F5" w:rsidRPr="008117E4">
              <w:rPr>
                <w:color w:val="000000" w:themeColor="text1"/>
                <w:sz w:val="16"/>
                <w:szCs w:val="16"/>
              </w:rPr>
              <w:t>ikkje</w:t>
            </w:r>
            <w:proofErr w:type="spellEnd"/>
            <w:r w:rsidR="00C107F5" w:rsidRPr="008117E4">
              <w:rPr>
                <w:color w:val="000000" w:themeColor="text1"/>
                <w:sz w:val="16"/>
                <w:szCs w:val="16"/>
              </w:rPr>
              <w:t xml:space="preserve"> sende søknaden </w:t>
            </w:r>
            <w:r w:rsidRPr="008117E4">
              <w:rPr>
                <w:color w:val="000000" w:themeColor="text1"/>
                <w:sz w:val="16"/>
                <w:szCs w:val="16"/>
              </w:rPr>
              <w:t>til kommunen før frist</w:t>
            </w:r>
            <w:r w:rsidR="00312D55">
              <w:rPr>
                <w:color w:val="000000" w:themeColor="text1"/>
                <w:sz w:val="16"/>
                <w:szCs w:val="16"/>
              </w:rPr>
              <w:t>en</w:t>
            </w:r>
            <w:r w:rsidRPr="008117E4">
              <w:rPr>
                <w:color w:val="000000" w:themeColor="text1"/>
                <w:sz w:val="16"/>
                <w:szCs w:val="16"/>
              </w:rPr>
              <w:t xml:space="preserve"> for nabomerknader har gått ut. Du finn </w:t>
            </w:r>
            <w:proofErr w:type="spellStart"/>
            <w:r w:rsidRPr="008117E4">
              <w:rPr>
                <w:color w:val="000000" w:themeColor="text1"/>
                <w:sz w:val="16"/>
                <w:szCs w:val="16"/>
              </w:rPr>
              <w:t>meir</w:t>
            </w:r>
            <w:proofErr w:type="spellEnd"/>
            <w:r w:rsidRPr="008117E4">
              <w:rPr>
                <w:color w:val="000000" w:themeColor="text1"/>
                <w:sz w:val="16"/>
                <w:szCs w:val="16"/>
              </w:rPr>
              <w:t xml:space="preserve"> informasjon i informasjonsarket </w:t>
            </w:r>
            <w:r w:rsidRPr="008117E4">
              <w:rPr>
                <w:i/>
                <w:color w:val="000000" w:themeColor="text1"/>
                <w:sz w:val="16"/>
                <w:szCs w:val="16"/>
              </w:rPr>
              <w:t>«Nabovarsel –</w:t>
            </w:r>
            <w:proofErr w:type="spellStart"/>
            <w:r w:rsidRPr="008117E4">
              <w:rPr>
                <w:i/>
                <w:color w:val="000000" w:themeColor="text1"/>
                <w:sz w:val="16"/>
                <w:szCs w:val="16"/>
              </w:rPr>
              <w:t>innhald</w:t>
            </w:r>
            <w:proofErr w:type="spellEnd"/>
            <w:r w:rsidRPr="008117E4">
              <w:rPr>
                <w:i/>
                <w:color w:val="000000" w:themeColor="text1"/>
                <w:sz w:val="16"/>
                <w:szCs w:val="16"/>
              </w:rPr>
              <w:t xml:space="preserve"> og </w:t>
            </w:r>
            <w:proofErr w:type="spellStart"/>
            <w:r w:rsidRPr="008117E4">
              <w:rPr>
                <w:i/>
                <w:color w:val="000000" w:themeColor="text1"/>
                <w:sz w:val="16"/>
                <w:szCs w:val="16"/>
              </w:rPr>
              <w:t>varslingsmåtar</w:t>
            </w:r>
            <w:proofErr w:type="spellEnd"/>
            <w:r w:rsidRPr="008117E4">
              <w:rPr>
                <w:i/>
                <w:color w:val="000000" w:themeColor="text1"/>
                <w:sz w:val="16"/>
                <w:szCs w:val="16"/>
              </w:rPr>
              <w:t>».</w:t>
            </w:r>
          </w:p>
        </w:tc>
      </w:tr>
      <w:tr w:rsidR="00A4372B" w:rsidRPr="00312D55" w14:paraId="0F11CD5F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5E" w14:textId="04E8A570" w:rsidR="00A4372B" w:rsidRPr="00312D55" w:rsidRDefault="00356536" w:rsidP="006304EB">
            <w:pPr>
              <w:ind w:left="1"/>
              <w:rPr>
                <w:color w:val="000000"/>
                <w:sz w:val="23"/>
                <w:lang w:val="nn-NO"/>
              </w:rPr>
            </w:pPr>
            <w:r w:rsidRPr="00312D55">
              <w:rPr>
                <w:b/>
                <w:color w:val="000000"/>
                <w:lang w:val="nn-NO"/>
              </w:rPr>
              <w:t>Eventuelle merknader frå naboar</w:t>
            </w:r>
            <w:r w:rsidRPr="00312D55">
              <w:rPr>
                <w:color w:val="000000"/>
                <w:sz w:val="22"/>
                <w:lang w:val="nn-NO"/>
              </w:rPr>
              <w:t xml:space="preserve"> </w:t>
            </w:r>
            <w:r w:rsidRPr="00312D55">
              <w:rPr>
                <w:color w:val="000000"/>
                <w:sz w:val="16"/>
                <w:lang w:val="nn-NO"/>
              </w:rPr>
              <w:t>med forklaring på korleis desse eventuelt er t</w:t>
            </w:r>
            <w:r w:rsidR="00312D55">
              <w:rPr>
                <w:color w:val="000000"/>
                <w:sz w:val="16"/>
                <w:lang w:val="nn-NO"/>
              </w:rPr>
              <w:t>ekne</w:t>
            </w:r>
            <w:r w:rsidRPr="00312D55">
              <w:rPr>
                <w:color w:val="000000"/>
                <w:sz w:val="16"/>
                <w:lang w:val="nn-NO"/>
              </w:rPr>
              <w:t xml:space="preserve"> omsyn til.</w:t>
            </w:r>
          </w:p>
        </w:tc>
      </w:tr>
      <w:tr w:rsidR="00A4372B" w:rsidRPr="00312D55" w14:paraId="0F11CD61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60" w14:textId="43CA0A8B" w:rsidR="00A4372B" w:rsidRPr="00312D55" w:rsidRDefault="00356536" w:rsidP="006304EB">
            <w:pPr>
              <w:ind w:left="1"/>
              <w:rPr>
                <w:color w:val="000000"/>
                <w:sz w:val="23"/>
                <w:lang w:val="nn-NO"/>
              </w:rPr>
            </w:pPr>
            <w:r w:rsidRPr="00312D55">
              <w:rPr>
                <w:b/>
                <w:color w:val="000000"/>
                <w:lang w:val="nn-NO"/>
              </w:rPr>
              <w:t>Situasjonsplan</w:t>
            </w:r>
            <w:r w:rsidRPr="00312D55">
              <w:rPr>
                <w:color w:val="000000"/>
                <w:sz w:val="23"/>
                <w:lang w:val="nn-NO"/>
              </w:rPr>
              <w:t xml:space="preserve"> </w:t>
            </w:r>
            <w:r w:rsidRPr="00312D55">
              <w:rPr>
                <w:color w:val="000000"/>
                <w:sz w:val="16"/>
                <w:szCs w:val="16"/>
                <w:lang w:val="nn-NO"/>
              </w:rPr>
              <w:t xml:space="preserve">med bygget teikna inn i målestokk. Kartgrunnlag må vere av nyare dato og du kan </w:t>
            </w:r>
            <w:r w:rsidR="00312D55">
              <w:rPr>
                <w:color w:val="000000"/>
                <w:sz w:val="16"/>
                <w:szCs w:val="16"/>
                <w:lang w:val="nn-NO"/>
              </w:rPr>
              <w:t xml:space="preserve">tinge </w:t>
            </w:r>
            <w:r w:rsidRPr="00312D55">
              <w:rPr>
                <w:color w:val="000000"/>
                <w:sz w:val="16"/>
                <w:szCs w:val="16"/>
                <w:lang w:val="nn-NO"/>
              </w:rPr>
              <w:t xml:space="preserve">det hos kommunen. Du finn meir informasjon i informasjonsarket </w:t>
            </w:r>
            <w:r w:rsidRPr="00312D55">
              <w:rPr>
                <w:i/>
                <w:color w:val="000000"/>
                <w:sz w:val="16"/>
                <w:szCs w:val="16"/>
                <w:lang w:val="nn-NO"/>
              </w:rPr>
              <w:t xml:space="preserve">«Situasjonsplan – kva </w:t>
            </w:r>
            <w:proofErr w:type="spellStart"/>
            <w:r w:rsidRPr="00312D55">
              <w:rPr>
                <w:i/>
                <w:color w:val="000000"/>
                <w:sz w:val="16"/>
                <w:szCs w:val="16"/>
                <w:lang w:val="nn-NO"/>
              </w:rPr>
              <w:t>krevst</w:t>
            </w:r>
            <w:proofErr w:type="spellEnd"/>
            <w:r w:rsidRPr="00312D55">
              <w:rPr>
                <w:i/>
                <w:color w:val="000000"/>
                <w:sz w:val="16"/>
                <w:szCs w:val="16"/>
                <w:lang w:val="nn-NO"/>
              </w:rPr>
              <w:t>?»</w:t>
            </w:r>
          </w:p>
        </w:tc>
      </w:tr>
      <w:tr w:rsidR="008117E4" w:rsidRPr="00312D55" w14:paraId="0F11CD63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62" w14:textId="5B5A9AA7" w:rsidR="00A4372B" w:rsidRPr="00312D55" w:rsidRDefault="00356536" w:rsidP="006304EB">
            <w:pPr>
              <w:ind w:left="1"/>
              <w:rPr>
                <w:color w:val="000000" w:themeColor="text1"/>
                <w:sz w:val="23"/>
                <w:lang w:val="nn-NO"/>
              </w:rPr>
            </w:pPr>
            <w:r w:rsidRPr="00312D55">
              <w:rPr>
                <w:b/>
                <w:color w:val="000000" w:themeColor="text1"/>
                <w:lang w:val="nn-NO"/>
              </w:rPr>
              <w:lastRenderedPageBreak/>
              <w:t>Teikningar</w:t>
            </w:r>
            <w:r w:rsidRPr="00312D55">
              <w:rPr>
                <w:color w:val="000000" w:themeColor="text1"/>
                <w:lang w:val="nn-NO"/>
              </w:rPr>
              <w:t xml:space="preserve">.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Dei skal vere</w:t>
            </w:r>
            <w:r w:rsidRPr="00312D55">
              <w:rPr>
                <w:color w:val="000000" w:themeColor="text1"/>
                <w:lang w:val="nn-NO"/>
              </w:rPr>
              <w:t xml:space="preserve">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fagmessig gjort og i målestokk, t.d. 1:100. Teikningane skal vise snitt, fasad</w:t>
            </w:r>
            <w:r w:rsidR="00312D55">
              <w:rPr>
                <w:color w:val="000000" w:themeColor="text1"/>
                <w:sz w:val="16"/>
                <w:szCs w:val="16"/>
                <w:lang w:val="nn-NO"/>
              </w:rPr>
              <w:t>a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r og plan av alle etasja</w:t>
            </w:r>
            <w:r w:rsidR="00C107F5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r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samt dokumentasjon av estetisk tilpassing. Høgda på bygget (topp grunnmur) og </w:t>
            </w:r>
            <w:r w:rsidR="00312D55">
              <w:rPr>
                <w:color w:val="000000" w:themeColor="text1"/>
                <w:sz w:val="16"/>
                <w:szCs w:val="16"/>
                <w:lang w:val="nn-NO"/>
              </w:rPr>
              <w:t>tilhøvet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til eksisterande og framtidig terreng skal vere synleg. Du finn meir informasjon i informasjonsarket </w:t>
            </w:r>
            <w:r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 xml:space="preserve">«Teikningar – kva </w:t>
            </w:r>
            <w:proofErr w:type="spellStart"/>
            <w:r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>krevst</w:t>
            </w:r>
            <w:proofErr w:type="spellEnd"/>
            <w:r w:rsidRPr="00312D55">
              <w:rPr>
                <w:i/>
                <w:color w:val="000000" w:themeColor="text1"/>
                <w:sz w:val="16"/>
                <w:szCs w:val="16"/>
                <w:lang w:val="nn-NO"/>
              </w:rPr>
              <w:t>?»</w:t>
            </w:r>
          </w:p>
        </w:tc>
      </w:tr>
      <w:tr w:rsidR="008117E4" w:rsidRPr="00312D55" w14:paraId="0F11CD65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64" w14:textId="2DB41C0D" w:rsidR="00A4372B" w:rsidRPr="00312D55" w:rsidRDefault="00F44DD7" w:rsidP="00DF2C7A">
            <w:pPr>
              <w:ind w:left="1"/>
              <w:rPr>
                <w:color w:val="000000" w:themeColor="text1"/>
                <w:sz w:val="16"/>
                <w:lang w:val="nn-NO"/>
              </w:rPr>
            </w:pPr>
            <w:hyperlink r:id="rId68" w:anchor="%C2%A75-3" w:history="1">
              <w:r w:rsidR="00A4372B" w:rsidRPr="00312D55">
                <w:rPr>
                  <w:rStyle w:val="Hyperkobling"/>
                  <w:b/>
                  <w:color w:val="000000" w:themeColor="text1"/>
                  <w:lang w:val="nn-NO"/>
                </w:rPr>
                <w:t>Gjennomføringsplan</w:t>
              </w:r>
            </w:hyperlink>
            <w:r w:rsidR="00A4372B" w:rsidRPr="00312D55">
              <w:rPr>
                <w:color w:val="000000" w:themeColor="text1"/>
                <w:sz w:val="16"/>
                <w:lang w:val="nn-NO"/>
              </w:rPr>
              <w:t xml:space="preserve"> </w:t>
            </w:r>
            <w:r w:rsidR="00356536" w:rsidRPr="00312D55">
              <w:rPr>
                <w:color w:val="000000" w:themeColor="text1"/>
                <w:sz w:val="16"/>
                <w:lang w:val="nn-NO"/>
              </w:rPr>
              <w:t>med over</w:t>
            </w:r>
            <w:r w:rsidR="00312D55" w:rsidRPr="00312D55">
              <w:rPr>
                <w:color w:val="000000" w:themeColor="text1"/>
                <w:sz w:val="16"/>
                <w:lang w:val="nn-NO"/>
              </w:rPr>
              <w:t>syn</w:t>
            </w:r>
            <w:r w:rsidR="00356536" w:rsidRPr="00312D55">
              <w:rPr>
                <w:color w:val="000000" w:themeColor="text1"/>
                <w:sz w:val="16"/>
                <w:lang w:val="nn-NO"/>
              </w:rPr>
              <w:t xml:space="preserve"> over ansvarsområde delt inn</w:t>
            </w:r>
            <w:r w:rsidR="00A4372B" w:rsidRPr="00312D55">
              <w:rPr>
                <w:color w:val="000000" w:themeColor="text1"/>
                <w:sz w:val="16"/>
                <w:lang w:val="nn-NO"/>
              </w:rPr>
              <w:t xml:space="preserve"> i godkjennings</w:t>
            </w:r>
            <w:r w:rsidR="00356536" w:rsidRPr="00312D55">
              <w:rPr>
                <w:color w:val="000000" w:themeColor="text1"/>
                <w:sz w:val="16"/>
                <w:lang w:val="nn-NO"/>
              </w:rPr>
              <w:t>område</w:t>
            </w:r>
            <w:r w:rsidR="00A4372B" w:rsidRPr="00312D55">
              <w:rPr>
                <w:color w:val="000000" w:themeColor="text1"/>
                <w:sz w:val="16"/>
                <w:lang w:val="nn-NO"/>
              </w:rPr>
              <w:t xml:space="preserve">                                                           </w:t>
            </w:r>
            <w:r w:rsidR="00DF2C7A" w:rsidRPr="00312D55">
              <w:rPr>
                <w:color w:val="000000" w:themeColor="text1"/>
                <w:sz w:val="16"/>
                <w:lang w:val="nn-NO"/>
              </w:rPr>
              <w:t xml:space="preserve">   </w:t>
            </w:r>
            <w:r w:rsidR="00A4372B" w:rsidRPr="00312D55">
              <w:rPr>
                <w:color w:val="000000" w:themeColor="text1"/>
                <w:sz w:val="16"/>
                <w:lang w:val="nn-NO"/>
              </w:rPr>
              <w:t xml:space="preserve">      </w:t>
            </w:r>
            <w:hyperlink r:id="rId69" w:history="1">
              <w:r w:rsidR="00A4372B" w:rsidRPr="00312D55">
                <w:rPr>
                  <w:rStyle w:val="Hyperkobling"/>
                  <w:color w:val="000000" w:themeColor="text1"/>
                  <w:sz w:val="16"/>
                  <w:lang w:val="nn-NO"/>
                </w:rPr>
                <w:t>nr. 5185</w:t>
              </w:r>
            </w:hyperlink>
            <w:r w:rsidR="00A4372B" w:rsidRPr="00312D55">
              <w:rPr>
                <w:color w:val="000000" w:themeColor="text1"/>
                <w:sz w:val="23"/>
                <w:lang w:val="nn-NO"/>
              </w:rPr>
              <w:br/>
            </w:r>
            <w:r w:rsidR="00356536" w:rsidRPr="00312D55">
              <w:rPr>
                <w:color w:val="000000" w:themeColor="text1"/>
                <w:sz w:val="16"/>
                <w:lang w:val="nn-NO"/>
              </w:rPr>
              <w:t>og etter tiltaksklassar, kontrollområde, ansvarlege føretak og gjennomføring av oppgå</w:t>
            </w:r>
            <w:r w:rsidR="00A4372B" w:rsidRPr="00312D55">
              <w:rPr>
                <w:color w:val="000000" w:themeColor="text1"/>
                <w:sz w:val="16"/>
                <w:lang w:val="nn-NO"/>
              </w:rPr>
              <w:t>vene.</w:t>
            </w:r>
          </w:p>
        </w:tc>
      </w:tr>
      <w:tr w:rsidR="008117E4" w:rsidRPr="008117E4" w14:paraId="0F11CD67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66" w14:textId="3BA15664" w:rsidR="00A4372B" w:rsidRPr="008117E4" w:rsidRDefault="00A4372B" w:rsidP="00DF2C7A">
            <w:pPr>
              <w:tabs>
                <w:tab w:val="left" w:pos="4536"/>
              </w:tabs>
              <w:ind w:left="1"/>
              <w:rPr>
                <w:color w:val="000000" w:themeColor="text1"/>
                <w:sz w:val="16"/>
                <w:szCs w:val="16"/>
              </w:rPr>
            </w:pPr>
            <w:r w:rsidRPr="008117E4">
              <w:rPr>
                <w:b/>
                <w:color w:val="000000" w:themeColor="text1"/>
              </w:rPr>
              <w:t xml:space="preserve">Erklæring om </w:t>
            </w:r>
            <w:hyperlink r:id="rId70" w:anchor="KAPITTEL_3" w:history="1">
              <w:r w:rsidRPr="008117E4">
                <w:rPr>
                  <w:rStyle w:val="Hyperkobling"/>
                  <w:b/>
                  <w:color w:val="000000" w:themeColor="text1"/>
                </w:rPr>
                <w:t>ansvarsrett</w:t>
              </w:r>
            </w:hyperlink>
            <w:r w:rsidRPr="008117E4">
              <w:rPr>
                <w:color w:val="000000" w:themeColor="text1"/>
                <w:sz w:val="23"/>
              </w:rPr>
              <w:t xml:space="preserve"> </w:t>
            </w:r>
            <w:r w:rsidR="00356536" w:rsidRPr="008117E4">
              <w:rPr>
                <w:color w:val="000000" w:themeColor="text1"/>
                <w:sz w:val="16"/>
                <w:szCs w:val="16"/>
              </w:rPr>
              <w:t xml:space="preserve">for </w:t>
            </w:r>
            <w:proofErr w:type="spellStart"/>
            <w:r w:rsidR="00356536" w:rsidRPr="008117E4">
              <w:rPr>
                <w:color w:val="000000" w:themeColor="text1"/>
                <w:sz w:val="16"/>
                <w:szCs w:val="16"/>
              </w:rPr>
              <w:t>prosjekterande</w:t>
            </w:r>
            <w:proofErr w:type="spellEnd"/>
            <w:r w:rsidR="00356536" w:rsidRPr="008117E4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356536" w:rsidRPr="008117E4">
              <w:rPr>
                <w:color w:val="000000" w:themeColor="text1"/>
                <w:sz w:val="16"/>
                <w:szCs w:val="16"/>
              </w:rPr>
              <w:t>utførande</w:t>
            </w:r>
            <w:proofErr w:type="spellEnd"/>
            <w:r w:rsidR="00356536" w:rsidRPr="008117E4">
              <w:rPr>
                <w:color w:val="000000" w:themeColor="text1"/>
                <w:sz w:val="16"/>
                <w:szCs w:val="16"/>
              </w:rPr>
              <w:t xml:space="preserve"> og eventuelt </w:t>
            </w:r>
            <w:proofErr w:type="spellStart"/>
            <w:r w:rsidR="00356536" w:rsidRPr="008117E4">
              <w:rPr>
                <w:color w:val="000000" w:themeColor="text1"/>
                <w:sz w:val="16"/>
                <w:szCs w:val="16"/>
              </w:rPr>
              <w:t>kontrollera</w:t>
            </w:r>
            <w:r w:rsidRPr="008117E4">
              <w:rPr>
                <w:color w:val="000000" w:themeColor="text1"/>
                <w:sz w:val="16"/>
                <w:szCs w:val="16"/>
              </w:rPr>
              <w:t>nde</w:t>
            </w:r>
            <w:proofErr w:type="spellEnd"/>
            <w:r w:rsidRPr="008117E4">
              <w:rPr>
                <w:color w:val="000000" w:themeColor="text1"/>
                <w:sz w:val="16"/>
                <w:szCs w:val="16"/>
              </w:rPr>
              <w:t>.</w:t>
            </w:r>
            <w:r w:rsidRPr="008117E4">
              <w:rPr>
                <w:color w:val="000000" w:themeColor="text1"/>
                <w:sz w:val="22"/>
              </w:rPr>
              <w:t xml:space="preserve">                                        </w:t>
            </w:r>
            <w:r w:rsidR="00DF2C7A" w:rsidRPr="008117E4">
              <w:rPr>
                <w:color w:val="000000" w:themeColor="text1"/>
                <w:sz w:val="22"/>
              </w:rPr>
              <w:t xml:space="preserve">  </w:t>
            </w:r>
            <w:r w:rsidRPr="008117E4">
              <w:rPr>
                <w:color w:val="000000" w:themeColor="text1"/>
                <w:sz w:val="22"/>
              </w:rPr>
              <w:t xml:space="preserve">       </w:t>
            </w:r>
            <w:hyperlink r:id="rId71" w:history="1">
              <w:r w:rsidRPr="008117E4">
                <w:rPr>
                  <w:rStyle w:val="Hyperkobling"/>
                  <w:color w:val="000000" w:themeColor="text1"/>
                  <w:sz w:val="16"/>
                </w:rPr>
                <w:t>nr. 5181</w:t>
              </w:r>
            </w:hyperlink>
          </w:p>
        </w:tc>
      </w:tr>
      <w:tr w:rsidR="008117E4" w:rsidRPr="00312D55" w14:paraId="0F11CD69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68" w14:textId="2E59E9C1" w:rsidR="00A4372B" w:rsidRPr="00312D55" w:rsidRDefault="00356536" w:rsidP="006304EB">
            <w:pPr>
              <w:ind w:left="1"/>
              <w:rPr>
                <w:color w:val="000000" w:themeColor="text1"/>
                <w:sz w:val="23"/>
                <w:lang w:val="nn-NO"/>
              </w:rPr>
            </w:pPr>
            <w:r w:rsidRPr="00312D55">
              <w:rPr>
                <w:b/>
                <w:color w:val="000000" w:themeColor="text1"/>
                <w:lang w:val="nn-NO"/>
              </w:rPr>
              <w:t xml:space="preserve">Eventuelle </w:t>
            </w:r>
            <w:r w:rsidR="00312D55">
              <w:rPr>
                <w:b/>
                <w:color w:val="000000" w:themeColor="text1"/>
                <w:lang w:val="nn-NO"/>
              </w:rPr>
              <w:t>fråsegner</w:t>
            </w:r>
            <w:r w:rsidRPr="00312D55">
              <w:rPr>
                <w:b/>
                <w:color w:val="000000" w:themeColor="text1"/>
                <w:lang w:val="nn-NO"/>
              </w:rPr>
              <w:t xml:space="preserve"> og avgjerder frå andre </w:t>
            </w:r>
            <w:r w:rsidR="00C107F5" w:rsidRPr="00312D55">
              <w:rPr>
                <w:b/>
                <w:color w:val="000000" w:themeColor="text1"/>
                <w:lang w:val="nn-NO"/>
              </w:rPr>
              <w:t>styresmakter</w:t>
            </w:r>
            <w:r w:rsidRPr="00312D55">
              <w:rPr>
                <w:color w:val="000000" w:themeColor="text1"/>
                <w:sz w:val="23"/>
                <w:lang w:val="nn-NO"/>
              </w:rPr>
              <w:t xml:space="preserve">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som nemnt i </w:t>
            </w:r>
            <w:hyperlink r:id="rId72" w:anchor="%C2%A76-2" w:history="1">
              <w:r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>SAK10 § 6-2</w:t>
              </w:r>
            </w:hyperlink>
            <w:r w:rsidRPr="00312D55">
              <w:rPr>
                <w:color w:val="000000" w:themeColor="text1"/>
                <w:sz w:val="18"/>
                <w:lang w:val="nn-NO"/>
              </w:rPr>
              <w:t xml:space="preserve"> </w:t>
            </w:r>
            <w:r w:rsidR="00C107F5" w:rsidRPr="00312D55">
              <w:rPr>
                <w:color w:val="000000" w:themeColor="text1"/>
                <w:sz w:val="16"/>
                <w:szCs w:val="16"/>
                <w:lang w:val="nn-NO"/>
              </w:rPr>
              <w:t>(vegstyresmakter osb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>.)</w:t>
            </w:r>
          </w:p>
        </w:tc>
      </w:tr>
      <w:tr w:rsidR="00A4372B" w:rsidRPr="008117E4" w14:paraId="0F11CD6B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</w:tcPr>
          <w:p w14:paraId="0F11CD6A" w14:textId="06320220" w:rsidR="00A4372B" w:rsidRPr="008117E4" w:rsidRDefault="008E44B6" w:rsidP="006304EB">
            <w:pPr>
              <w:ind w:left="1"/>
              <w:rPr>
                <w:color w:val="000000" w:themeColor="text1"/>
                <w:sz w:val="23"/>
              </w:rPr>
            </w:pPr>
            <w:r w:rsidRPr="00312D55">
              <w:rPr>
                <w:b/>
                <w:color w:val="000000" w:themeColor="text1"/>
                <w:lang w:val="nn-NO"/>
              </w:rPr>
              <w:t>Eventuell søknad om dispensasjon</w:t>
            </w:r>
            <w:r w:rsidRPr="00312D55">
              <w:rPr>
                <w:color w:val="000000" w:themeColor="text1"/>
                <w:sz w:val="23"/>
                <w:lang w:val="nn-NO"/>
              </w:rPr>
              <w:t xml:space="preserve">.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Er søknaden avhengig av dispensasjon frå plangrunnlaget eller andre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br/>
              <w:t>føresegner, er det krav om grunng</w:t>
            </w:r>
            <w:r w:rsidR="00312D55">
              <w:rPr>
                <w:color w:val="000000" w:themeColor="text1"/>
                <w:sz w:val="16"/>
                <w:szCs w:val="16"/>
                <w:lang w:val="nn-NO"/>
              </w:rPr>
              <w:t>jeven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søknad etter </w:t>
            </w:r>
            <w:hyperlink r:id="rId73" w:anchor="%C2%A719-1" w:history="1">
              <w:r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>§ 19-1</w:t>
              </w:r>
            </w:hyperlink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i plan-og bygningsloven. </w:t>
            </w:r>
            <w:r w:rsidRPr="00312D55">
              <w:rPr>
                <w:color w:val="000000" w:themeColor="text1"/>
                <w:sz w:val="16"/>
                <w:lang w:val="nn-NO"/>
              </w:rPr>
              <w:t>Søknad om dispensasjon frå det generelle avstandskravet til nabogrensa er ikkje n</w:t>
            </w:r>
            <w:r w:rsidR="00312D55">
              <w:rPr>
                <w:color w:val="000000" w:themeColor="text1"/>
                <w:sz w:val="16"/>
                <w:lang w:val="nn-NO"/>
              </w:rPr>
              <w:t>audsynt</w:t>
            </w:r>
            <w:r w:rsidRPr="00312D55">
              <w:rPr>
                <w:color w:val="000000" w:themeColor="text1"/>
                <w:sz w:val="16"/>
                <w:lang w:val="nn-NO"/>
              </w:rPr>
              <w:t xml:space="preserve"> dersom det ligg føre skriftleg samtykke frå den s</w:t>
            </w:r>
            <w:r w:rsidR="00C107F5" w:rsidRPr="00312D55">
              <w:rPr>
                <w:color w:val="000000" w:themeColor="text1"/>
                <w:sz w:val="16"/>
                <w:lang w:val="nn-NO"/>
              </w:rPr>
              <w:t>om det gjeld. Dette i medhald av</w:t>
            </w:r>
            <w:r w:rsidRPr="00312D55">
              <w:rPr>
                <w:color w:val="000000" w:themeColor="text1"/>
                <w:sz w:val="16"/>
                <w:lang w:val="nn-NO"/>
              </w:rPr>
              <w:t xml:space="preserve"> </w:t>
            </w:r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</w:t>
            </w:r>
            <w:hyperlink r:id="rId74" w:anchor="%C2%A729-4" w:history="1">
              <w:r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>§ 29-4</w:t>
              </w:r>
            </w:hyperlink>
            <w:r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 i</w:t>
            </w:r>
            <w:r w:rsidRPr="00312D55">
              <w:rPr>
                <w:color w:val="000000" w:themeColor="text1"/>
                <w:sz w:val="16"/>
                <w:lang w:val="nn-NO"/>
              </w:rPr>
              <w:t xml:space="preserve">  plan-og bygningsloven og </w:t>
            </w:r>
            <w:r w:rsidR="00DF2C7A" w:rsidRPr="00312D55">
              <w:rPr>
                <w:color w:val="000000" w:themeColor="text1"/>
                <w:sz w:val="16"/>
                <w:lang w:val="nn-NO"/>
              </w:rPr>
              <w:t>teknisk forsk</w:t>
            </w:r>
            <w:r w:rsidR="00DF2C7A" w:rsidRPr="00312D55">
              <w:rPr>
                <w:color w:val="000000" w:themeColor="text1"/>
                <w:sz w:val="16"/>
                <w:szCs w:val="16"/>
                <w:lang w:val="nn-NO"/>
              </w:rPr>
              <w:t xml:space="preserve">rift </w:t>
            </w:r>
            <w:hyperlink r:id="rId75" w:history="1">
              <w:r w:rsidR="00DF2C7A" w:rsidRPr="00312D55">
                <w:rPr>
                  <w:rStyle w:val="Hyperkobling"/>
                  <w:color w:val="000000" w:themeColor="text1"/>
                  <w:sz w:val="16"/>
                  <w:szCs w:val="16"/>
                  <w:lang w:val="nn-NO"/>
                </w:rPr>
                <w:t xml:space="preserve">(TEK17) § </w:t>
              </w:r>
              <w:r w:rsidR="00DF2C7A" w:rsidRPr="00312D55">
                <w:rPr>
                  <w:rStyle w:val="Hyperkobling"/>
                  <w:color w:val="000000" w:themeColor="text1"/>
                  <w:sz w:val="16"/>
                  <w:lang w:val="nn-NO"/>
                </w:rPr>
                <w:t>6-3</w:t>
              </w:r>
            </w:hyperlink>
            <w:r w:rsidRPr="00312D55">
              <w:rPr>
                <w:color w:val="000000" w:themeColor="text1"/>
                <w:sz w:val="16"/>
                <w:lang w:val="nn-NO"/>
              </w:rPr>
              <w:t xml:space="preserve">. </w:t>
            </w:r>
            <w:r w:rsidRPr="008117E4">
              <w:rPr>
                <w:color w:val="000000" w:themeColor="text1"/>
                <w:sz w:val="16"/>
                <w:szCs w:val="16"/>
              </w:rPr>
              <w:t xml:space="preserve">Du finn </w:t>
            </w:r>
            <w:proofErr w:type="spellStart"/>
            <w:r w:rsidRPr="008117E4">
              <w:rPr>
                <w:color w:val="000000" w:themeColor="text1"/>
                <w:sz w:val="16"/>
                <w:szCs w:val="16"/>
              </w:rPr>
              <w:t>meir</w:t>
            </w:r>
            <w:proofErr w:type="spellEnd"/>
            <w:r w:rsidRPr="008117E4">
              <w:rPr>
                <w:color w:val="000000" w:themeColor="text1"/>
                <w:sz w:val="16"/>
                <w:szCs w:val="16"/>
              </w:rPr>
              <w:t xml:space="preserve"> informasjon i informasjonsarket </w:t>
            </w:r>
            <w:r w:rsidRPr="008117E4">
              <w:rPr>
                <w:i/>
                <w:color w:val="000000" w:themeColor="text1"/>
                <w:sz w:val="16"/>
                <w:szCs w:val="16"/>
              </w:rPr>
              <w:t>«Dispensasjon».</w:t>
            </w:r>
          </w:p>
        </w:tc>
      </w:tr>
    </w:tbl>
    <w:p w14:paraId="0F11CD6C" w14:textId="77777777" w:rsidR="00A4372B" w:rsidRPr="008117E4" w:rsidRDefault="00A4372B" w:rsidP="00A4372B">
      <w:pPr>
        <w:jc w:val="center"/>
        <w:rPr>
          <w:b/>
          <w:color w:val="000000" w:themeColor="text1"/>
          <w:sz w:val="6"/>
        </w:rPr>
      </w:pPr>
    </w:p>
    <w:p w14:paraId="0F11CD6E" w14:textId="77777777" w:rsidR="008E44B6" w:rsidRPr="008117E4" w:rsidRDefault="00AE4F99" w:rsidP="008E44B6">
      <w:pPr>
        <w:rPr>
          <w:i/>
          <w:color w:val="000000" w:themeColor="text1"/>
          <w:sz w:val="16"/>
          <w:szCs w:val="16"/>
        </w:rPr>
      </w:pPr>
      <w:r w:rsidRPr="008117E4">
        <w:rPr>
          <w:i/>
          <w:color w:val="000000" w:themeColor="text1"/>
          <w:sz w:val="16"/>
          <w:szCs w:val="16"/>
        </w:rPr>
        <w:t>Dei firesifr</w:t>
      </w:r>
      <w:r w:rsidR="008E44B6" w:rsidRPr="008117E4">
        <w:rPr>
          <w:i/>
          <w:color w:val="000000" w:themeColor="text1"/>
          <w:sz w:val="16"/>
          <w:szCs w:val="16"/>
        </w:rPr>
        <w:t xml:space="preserve">a </w:t>
      </w:r>
      <w:proofErr w:type="spellStart"/>
      <w:r w:rsidR="008E44B6" w:rsidRPr="008117E4">
        <w:rPr>
          <w:i/>
          <w:color w:val="000000" w:themeColor="text1"/>
          <w:sz w:val="16"/>
          <w:szCs w:val="16"/>
        </w:rPr>
        <w:t>nummera</w:t>
      </w:r>
      <w:proofErr w:type="spellEnd"/>
      <w:r w:rsidR="008E44B6" w:rsidRPr="008117E4">
        <w:rPr>
          <w:i/>
          <w:color w:val="000000" w:themeColor="text1"/>
          <w:sz w:val="16"/>
          <w:szCs w:val="16"/>
        </w:rPr>
        <w:t xml:space="preserve"> i tabellen viser til blankettnummeret for </w:t>
      </w:r>
      <w:hyperlink r:id="rId76" w:history="1">
        <w:r w:rsidR="008E44B6" w:rsidRPr="008117E4">
          <w:rPr>
            <w:rStyle w:val="Hyperkobling"/>
            <w:i/>
            <w:color w:val="000000" w:themeColor="text1"/>
            <w:sz w:val="16"/>
            <w:szCs w:val="16"/>
          </w:rPr>
          <w:t>byggesaksblanketten</w:t>
        </w:r>
      </w:hyperlink>
      <w:r w:rsidR="008E44B6" w:rsidRPr="008117E4">
        <w:rPr>
          <w:i/>
          <w:color w:val="000000" w:themeColor="text1"/>
          <w:sz w:val="16"/>
          <w:szCs w:val="16"/>
        </w:rPr>
        <w:t xml:space="preserve"> som du finn på </w:t>
      </w:r>
      <w:hyperlink r:id="rId77" w:history="1">
        <w:r w:rsidR="008E44B6" w:rsidRPr="008117E4">
          <w:rPr>
            <w:rStyle w:val="Hyperkobling"/>
            <w:i/>
            <w:color w:val="000000" w:themeColor="text1"/>
            <w:sz w:val="16"/>
            <w:szCs w:val="16"/>
          </w:rPr>
          <w:t xml:space="preserve">Direktoratet for </w:t>
        </w:r>
        <w:proofErr w:type="spellStart"/>
        <w:r w:rsidR="008E44B6" w:rsidRPr="008117E4">
          <w:rPr>
            <w:rStyle w:val="Hyperkobling"/>
            <w:i/>
            <w:color w:val="000000" w:themeColor="text1"/>
            <w:sz w:val="16"/>
            <w:szCs w:val="16"/>
          </w:rPr>
          <w:t>Byggkvalitet</w:t>
        </w:r>
        <w:proofErr w:type="spellEnd"/>
      </w:hyperlink>
      <w:r w:rsidR="008E44B6" w:rsidRPr="008117E4">
        <w:rPr>
          <w:i/>
          <w:color w:val="000000" w:themeColor="text1"/>
          <w:sz w:val="16"/>
          <w:szCs w:val="16"/>
        </w:rPr>
        <w:t xml:space="preserve"> sine sider.</w:t>
      </w:r>
    </w:p>
    <w:p w14:paraId="0F11CD6F" w14:textId="77777777" w:rsidR="00A4372B" w:rsidRPr="008117E4" w:rsidRDefault="00A4372B" w:rsidP="00A4372B">
      <w:pPr>
        <w:rPr>
          <w:i/>
          <w:color w:val="000000" w:themeColor="text1"/>
          <w:sz w:val="16"/>
          <w:szCs w:val="16"/>
        </w:rPr>
      </w:pPr>
    </w:p>
    <w:p w14:paraId="0F11CD70" w14:textId="77777777" w:rsidR="00A4372B" w:rsidRPr="008117E4" w:rsidRDefault="00A4372B" w:rsidP="00A4372B">
      <w:pPr>
        <w:rPr>
          <w:color w:val="000000" w:themeColor="text1"/>
          <w:sz w:val="22"/>
          <w:szCs w:val="22"/>
        </w:rPr>
      </w:pPr>
    </w:p>
    <w:p w14:paraId="0F11CD71" w14:textId="59A1CCDC" w:rsidR="00A4372B" w:rsidRPr="00312D55" w:rsidRDefault="00A4372B" w:rsidP="00A4372B">
      <w:pPr>
        <w:spacing w:after="120"/>
        <w:rPr>
          <w:b/>
          <w:color w:val="000000" w:themeColor="text1"/>
          <w:sz w:val="22"/>
          <w:szCs w:val="22"/>
          <w:lang w:val="nn-NO"/>
        </w:rPr>
      </w:pPr>
      <w:r w:rsidRPr="00312D55">
        <w:rPr>
          <w:b/>
          <w:color w:val="000000" w:themeColor="text1"/>
          <w:sz w:val="22"/>
          <w:szCs w:val="22"/>
          <w:lang w:val="nn-NO"/>
        </w:rPr>
        <w:t>Når kan du b</w:t>
      </w:r>
      <w:r w:rsidR="00312D55" w:rsidRPr="00312D55">
        <w:rPr>
          <w:b/>
          <w:color w:val="000000" w:themeColor="text1"/>
          <w:sz w:val="22"/>
          <w:szCs w:val="22"/>
          <w:lang w:val="nn-NO"/>
        </w:rPr>
        <w:t>yrje</w:t>
      </w:r>
      <w:r w:rsidRPr="00312D55">
        <w:rPr>
          <w:b/>
          <w:color w:val="000000" w:themeColor="text1"/>
          <w:sz w:val="22"/>
          <w:szCs w:val="22"/>
          <w:lang w:val="nn-NO"/>
        </w:rPr>
        <w:t xml:space="preserve"> å bygg</w:t>
      </w:r>
      <w:r w:rsidR="008E44B6" w:rsidRPr="00312D55">
        <w:rPr>
          <w:b/>
          <w:color w:val="000000" w:themeColor="text1"/>
          <w:sz w:val="22"/>
          <w:szCs w:val="22"/>
          <w:lang w:val="nn-NO"/>
        </w:rPr>
        <w:t>j</w:t>
      </w:r>
      <w:r w:rsidRPr="00312D55">
        <w:rPr>
          <w:b/>
          <w:color w:val="000000" w:themeColor="text1"/>
          <w:sz w:val="22"/>
          <w:szCs w:val="22"/>
          <w:lang w:val="nn-NO"/>
        </w:rPr>
        <w:t>e?</w:t>
      </w:r>
    </w:p>
    <w:p w14:paraId="0F11CD72" w14:textId="2CCAC5F3" w:rsidR="00A4372B" w:rsidRPr="00312D55" w:rsidRDefault="00A4372B" w:rsidP="00A4372B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120"/>
        <w:rPr>
          <w:b w:val="0"/>
          <w:i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Om det du skal bygg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j</w:t>
      </w:r>
      <w:r w:rsidRPr="00312D55">
        <w:rPr>
          <w:b w:val="0"/>
          <w:color w:val="000000" w:themeColor="text1"/>
          <w:sz w:val="22"/>
          <w:szCs w:val="22"/>
          <w:lang w:val="nn-NO"/>
        </w:rPr>
        <w:t>e ikk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j</w:t>
      </w:r>
      <w:r w:rsidRPr="00312D55">
        <w:rPr>
          <w:b w:val="0"/>
          <w:color w:val="000000" w:themeColor="text1"/>
          <w:sz w:val="22"/>
          <w:szCs w:val="22"/>
          <w:lang w:val="nn-NO"/>
        </w:rPr>
        <w:t>e er søknadspliktig, kan du b</w:t>
      </w:r>
      <w:r w:rsidR="00312D55">
        <w:rPr>
          <w:b w:val="0"/>
          <w:color w:val="000000" w:themeColor="text1"/>
          <w:sz w:val="22"/>
          <w:szCs w:val="22"/>
          <w:lang w:val="nn-NO"/>
        </w:rPr>
        <w:t>yrje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å bygg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je med ein gong du har avklara at vilkåra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for unn</w:t>
      </w:r>
      <w:r w:rsidR="00312D55">
        <w:rPr>
          <w:b w:val="0"/>
          <w:color w:val="000000" w:themeColor="text1"/>
          <w:sz w:val="22"/>
          <w:szCs w:val="22"/>
          <w:lang w:val="nn-NO"/>
        </w:rPr>
        <w:t>a</w:t>
      </w:r>
      <w:r w:rsidRPr="00312D55">
        <w:rPr>
          <w:b w:val="0"/>
          <w:color w:val="000000" w:themeColor="text1"/>
          <w:sz w:val="22"/>
          <w:szCs w:val="22"/>
          <w:lang w:val="nn-NO"/>
        </w:rPr>
        <w:t>tak for sø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knadsplikt er oppfylt</w:t>
      </w:r>
      <w:r w:rsidR="00AE4F99" w:rsidRPr="00312D55">
        <w:rPr>
          <w:b w:val="0"/>
          <w:color w:val="000000" w:themeColor="text1"/>
          <w:sz w:val="22"/>
          <w:szCs w:val="22"/>
          <w:lang w:val="nn-NO"/>
        </w:rPr>
        <w:t>e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. Du finn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relevant informa</w:t>
      </w:r>
      <w:r w:rsidR="00C107F5" w:rsidRPr="00312D55">
        <w:rPr>
          <w:b w:val="0"/>
          <w:color w:val="000000" w:themeColor="text1"/>
          <w:sz w:val="22"/>
          <w:szCs w:val="22"/>
          <w:lang w:val="nn-NO"/>
        </w:rPr>
        <w:t>sjon i informasjonsarket som he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i</w:t>
      </w:r>
      <w:r w:rsidR="00C107F5" w:rsidRPr="00312D55">
        <w:rPr>
          <w:b w:val="0"/>
          <w:color w:val="000000" w:themeColor="text1"/>
          <w:sz w:val="22"/>
          <w:szCs w:val="22"/>
          <w:lang w:val="nn-NO"/>
        </w:rPr>
        <w:t>t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er </w:t>
      </w:r>
      <w:r w:rsidR="008E44B6" w:rsidRPr="00312D55">
        <w:rPr>
          <w:b w:val="0"/>
          <w:i/>
          <w:color w:val="000000" w:themeColor="text1"/>
          <w:sz w:val="22"/>
          <w:szCs w:val="22"/>
          <w:lang w:val="nn-NO"/>
        </w:rPr>
        <w:t>«Kva som må ve</w:t>
      </w:r>
      <w:r w:rsidRPr="00312D55">
        <w:rPr>
          <w:b w:val="0"/>
          <w:i/>
          <w:color w:val="000000" w:themeColor="text1"/>
          <w:sz w:val="22"/>
          <w:szCs w:val="22"/>
          <w:lang w:val="nn-NO"/>
        </w:rPr>
        <w:t>re i orden for at du skal kunne bygg</w:t>
      </w:r>
      <w:r w:rsidR="008E44B6" w:rsidRPr="00312D55">
        <w:rPr>
          <w:b w:val="0"/>
          <w:i/>
          <w:color w:val="000000" w:themeColor="text1"/>
          <w:sz w:val="22"/>
          <w:szCs w:val="22"/>
          <w:lang w:val="nn-NO"/>
        </w:rPr>
        <w:t>je garasjar eller små tilbygg uta</w:t>
      </w:r>
      <w:r w:rsidRPr="00312D55">
        <w:rPr>
          <w:b w:val="0"/>
          <w:i/>
          <w:color w:val="000000" w:themeColor="text1"/>
          <w:sz w:val="22"/>
          <w:szCs w:val="22"/>
          <w:lang w:val="nn-NO"/>
        </w:rPr>
        <w:t>n å søk</w:t>
      </w:r>
      <w:r w:rsidR="008E44B6" w:rsidRPr="00312D55">
        <w:rPr>
          <w:b w:val="0"/>
          <w:i/>
          <w:color w:val="000000" w:themeColor="text1"/>
          <w:sz w:val="22"/>
          <w:szCs w:val="22"/>
          <w:lang w:val="nn-NO"/>
        </w:rPr>
        <w:t>j</w:t>
      </w:r>
      <w:r w:rsidRPr="00312D55">
        <w:rPr>
          <w:b w:val="0"/>
          <w:i/>
          <w:color w:val="000000" w:themeColor="text1"/>
          <w:sz w:val="22"/>
          <w:szCs w:val="22"/>
          <w:lang w:val="nn-NO"/>
        </w:rPr>
        <w:t>e».</w:t>
      </w:r>
    </w:p>
    <w:p w14:paraId="0F11CD73" w14:textId="34CD89FE" w:rsidR="00A4372B" w:rsidRPr="00312D55" w:rsidRDefault="00A4372B" w:rsidP="00A4372B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Om det du skal bygg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j</w:t>
      </w:r>
      <w:r w:rsidRPr="00312D55">
        <w:rPr>
          <w:b w:val="0"/>
          <w:color w:val="000000" w:themeColor="text1"/>
          <w:sz w:val="22"/>
          <w:szCs w:val="22"/>
          <w:lang w:val="nn-NO"/>
        </w:rPr>
        <w:t>e er søknadspliktig kan du b</w:t>
      </w:r>
      <w:r w:rsidR="00312D55">
        <w:rPr>
          <w:b w:val="0"/>
          <w:color w:val="000000" w:themeColor="text1"/>
          <w:sz w:val="22"/>
          <w:szCs w:val="22"/>
          <w:lang w:val="nn-NO"/>
        </w:rPr>
        <w:t>yrje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å bygg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je tre veker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etter at 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kommunen</w:t>
      </w:r>
      <w:r w:rsidR="00312D55">
        <w:rPr>
          <w:b w:val="0"/>
          <w:color w:val="000000" w:themeColor="text1"/>
          <w:sz w:val="22"/>
          <w:szCs w:val="22"/>
          <w:lang w:val="nn-NO"/>
        </w:rPr>
        <w:t xml:space="preserve"> har fått </w:t>
      </w:r>
      <w:proofErr w:type="spellStart"/>
      <w:r w:rsidR="00312D55">
        <w:rPr>
          <w:b w:val="0"/>
          <w:color w:val="000000" w:themeColor="text1"/>
          <w:sz w:val="22"/>
          <w:szCs w:val="22"/>
          <w:lang w:val="nn-NO"/>
        </w:rPr>
        <w:t>søkanden</w:t>
      </w:r>
      <w:proofErr w:type="spellEnd"/>
      <w:r w:rsidR="008E44B6" w:rsidRPr="00312D55">
        <w:rPr>
          <w:b w:val="0"/>
          <w:color w:val="000000" w:themeColor="text1"/>
          <w:sz w:val="22"/>
          <w:szCs w:val="22"/>
          <w:lang w:val="nn-NO"/>
        </w:rPr>
        <w:t>, dersom følgja</w:t>
      </w:r>
      <w:r w:rsidRPr="00312D55">
        <w:rPr>
          <w:b w:val="0"/>
          <w:color w:val="000000" w:themeColor="text1"/>
          <w:sz w:val="22"/>
          <w:szCs w:val="22"/>
          <w:lang w:val="nn-NO"/>
        </w:rPr>
        <w:t>nde vilkår er oppfylt</w:t>
      </w:r>
      <w:r w:rsidR="00AE4F99" w:rsidRPr="00312D55">
        <w:rPr>
          <w:b w:val="0"/>
          <w:color w:val="000000" w:themeColor="text1"/>
          <w:sz w:val="22"/>
          <w:szCs w:val="22"/>
          <w:lang w:val="nn-NO"/>
        </w:rPr>
        <w:t>e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etter </w:t>
      </w:r>
      <w:hyperlink r:id="rId78" w:anchor="%C2%A721-7" w:history="1">
        <w:r w:rsidR="008E44B6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 xml:space="preserve"> § 21-7</w:t>
        </w:r>
      </w:hyperlink>
      <w:r w:rsidR="008E44B6" w:rsidRPr="00312D55">
        <w:rPr>
          <w:b w:val="0"/>
          <w:color w:val="000000" w:themeColor="text1"/>
          <w:sz w:val="22"/>
          <w:szCs w:val="22"/>
          <w:lang w:val="nn-NO"/>
        </w:rPr>
        <w:t xml:space="preserve"> i plan- og bygningsloven: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</w:t>
      </w:r>
    </w:p>
    <w:p w14:paraId="0F11CD74" w14:textId="61DEED8C" w:rsidR="00A4372B" w:rsidRPr="00312D55" w:rsidRDefault="00A4372B" w:rsidP="00A4372B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Søknaden er komplett, det vil s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e</w:t>
      </w:r>
      <w:r w:rsidRPr="00312D55">
        <w:rPr>
          <w:b w:val="0"/>
          <w:color w:val="000000" w:themeColor="text1"/>
          <w:sz w:val="22"/>
          <w:szCs w:val="22"/>
          <w:lang w:val="nn-NO"/>
        </w:rPr>
        <w:t>i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e at han inneheld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all n</w:t>
      </w:r>
      <w:r w:rsidR="00312D55" w:rsidRPr="00312D55">
        <w:rPr>
          <w:b w:val="0"/>
          <w:color w:val="000000" w:themeColor="text1"/>
          <w:sz w:val="22"/>
          <w:szCs w:val="22"/>
          <w:lang w:val="nn-NO"/>
        </w:rPr>
        <w:t>audsynt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informasjon</w:t>
      </w:r>
    </w:p>
    <w:p w14:paraId="0F11CD75" w14:textId="0C484E0C" w:rsidR="00A4372B" w:rsidRPr="00312D55" w:rsidRDefault="00A4372B" w:rsidP="00A4372B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Oppføring av bygget er i samsvar med </w:t>
      </w:r>
      <w:r w:rsidR="00C107F5" w:rsidRPr="00312D55">
        <w:rPr>
          <w:b w:val="0"/>
          <w:color w:val="000000" w:themeColor="text1"/>
          <w:sz w:val="22"/>
          <w:szCs w:val="22"/>
          <w:lang w:val="nn-NO"/>
        </w:rPr>
        <w:t>føresegner g</w:t>
      </w:r>
      <w:r w:rsidR="00312D55" w:rsidRPr="00312D55">
        <w:rPr>
          <w:b w:val="0"/>
          <w:color w:val="000000" w:themeColor="text1"/>
          <w:sz w:val="22"/>
          <w:szCs w:val="22"/>
          <w:lang w:val="nn-NO"/>
        </w:rPr>
        <w:t>jevne</w:t>
      </w:r>
      <w:r w:rsidR="00C107F5" w:rsidRPr="00312D55">
        <w:rPr>
          <w:b w:val="0"/>
          <w:color w:val="000000" w:themeColor="text1"/>
          <w:sz w:val="22"/>
          <w:szCs w:val="22"/>
          <w:lang w:val="nn-NO"/>
        </w:rPr>
        <w:t xml:space="preserve"> i eller i medhald av </w:t>
      </w:r>
      <w:proofErr w:type="spellStart"/>
      <w:r w:rsidRPr="00312D55">
        <w:rPr>
          <w:b w:val="0"/>
          <w:color w:val="000000" w:themeColor="text1"/>
          <w:sz w:val="22"/>
          <w:szCs w:val="22"/>
          <w:lang w:val="nn-NO"/>
        </w:rPr>
        <w:t>pbl</w:t>
      </w:r>
      <w:proofErr w:type="spellEnd"/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(er i samsvar med arealplan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 xml:space="preserve"> eller dispensasjon er henta </w:t>
      </w:r>
      <w:r w:rsidR="00312D55">
        <w:rPr>
          <w:b w:val="0"/>
          <w:color w:val="000000" w:themeColor="text1"/>
          <w:sz w:val="22"/>
          <w:szCs w:val="22"/>
          <w:lang w:val="nn-NO"/>
        </w:rPr>
        <w:t xml:space="preserve">inn 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på føreha</w:t>
      </w:r>
      <w:r w:rsidRPr="00312D55">
        <w:rPr>
          <w:b w:val="0"/>
          <w:color w:val="000000" w:themeColor="text1"/>
          <w:sz w:val="22"/>
          <w:szCs w:val="22"/>
          <w:lang w:val="nn-NO"/>
        </w:rPr>
        <w:t>nd).</w:t>
      </w:r>
    </w:p>
    <w:p w14:paraId="0F11CD76" w14:textId="28364827" w:rsidR="00A4372B" w:rsidRPr="00312D55" w:rsidRDefault="00A4372B" w:rsidP="00A4372B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Det er ikk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>je n</w:t>
      </w:r>
      <w:r w:rsidR="00312D55">
        <w:rPr>
          <w:b w:val="0"/>
          <w:color w:val="000000" w:themeColor="text1"/>
          <w:sz w:val="22"/>
          <w:szCs w:val="22"/>
          <w:lang w:val="nn-NO"/>
        </w:rPr>
        <w:t>audsynt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 xml:space="preserve"> med ytterlega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re 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 xml:space="preserve">løyve, samtykke eller </w:t>
      </w:r>
      <w:r w:rsidR="00312D55">
        <w:rPr>
          <w:b w:val="0"/>
          <w:color w:val="000000" w:themeColor="text1"/>
          <w:sz w:val="22"/>
          <w:szCs w:val="22"/>
          <w:lang w:val="nn-NO"/>
        </w:rPr>
        <w:t>fråsegner</w:t>
      </w:r>
      <w:r w:rsidR="008E44B6" w:rsidRPr="00312D55">
        <w:rPr>
          <w:b w:val="0"/>
          <w:color w:val="000000" w:themeColor="text1"/>
          <w:sz w:val="22"/>
          <w:szCs w:val="22"/>
          <w:lang w:val="nn-NO"/>
        </w:rPr>
        <w:t xml:space="preserve"> frå</w:t>
      </w:r>
      <w:r w:rsidR="00EB5AAB" w:rsidRPr="00312D55">
        <w:rPr>
          <w:b w:val="0"/>
          <w:color w:val="000000" w:themeColor="text1"/>
          <w:sz w:val="22"/>
          <w:szCs w:val="22"/>
          <w:lang w:val="nn-NO"/>
        </w:rPr>
        <w:t xml:space="preserve"> anna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</w:t>
      </w:r>
      <w:r w:rsidR="00C107F5" w:rsidRPr="00312D55">
        <w:rPr>
          <w:b w:val="0"/>
          <w:color w:val="000000" w:themeColor="text1"/>
          <w:sz w:val="22"/>
          <w:szCs w:val="22"/>
          <w:lang w:val="nn-NO"/>
        </w:rPr>
        <w:t>ansvarleg styresmakt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etter </w:t>
      </w:r>
      <w:hyperlink r:id="rId79" w:anchor="%C2%A76-2" w:history="1">
        <w:r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SAK10 § 6-2</w:t>
        </w:r>
      </w:hyperlink>
      <w:r w:rsidRPr="00312D55">
        <w:rPr>
          <w:b w:val="0"/>
          <w:color w:val="000000" w:themeColor="text1"/>
          <w:sz w:val="22"/>
          <w:szCs w:val="22"/>
          <w:lang w:val="nn-NO"/>
        </w:rPr>
        <w:t>.</w:t>
      </w:r>
    </w:p>
    <w:p w14:paraId="0F11CD77" w14:textId="77777777" w:rsidR="008E44B6" w:rsidRPr="008117E4" w:rsidRDefault="008E44B6" w:rsidP="00A4372B">
      <w:pPr>
        <w:pStyle w:val="Brdteks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60"/>
        <w:rPr>
          <w:b w:val="0"/>
          <w:color w:val="000000" w:themeColor="text1"/>
          <w:sz w:val="22"/>
          <w:szCs w:val="22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At det ikkje ligg føre merknader frå naboar. </w:t>
      </w:r>
      <w:r w:rsidRPr="008117E4">
        <w:rPr>
          <w:b w:val="0"/>
          <w:color w:val="000000" w:themeColor="text1"/>
          <w:sz w:val="22"/>
          <w:szCs w:val="22"/>
        </w:rPr>
        <w:t>*)</w:t>
      </w:r>
    </w:p>
    <w:p w14:paraId="0F11CD78" w14:textId="5F5698B8" w:rsidR="008E44B6" w:rsidRPr="00312D55" w:rsidRDefault="008E44B6" w:rsidP="00A4372B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60"/>
        <w:rPr>
          <w:b w:val="0"/>
          <w:color w:val="000000" w:themeColor="text1"/>
          <w:sz w:val="22"/>
          <w:szCs w:val="22"/>
          <w:lang w:val="nn-NO"/>
        </w:rPr>
      </w:pPr>
      <w:r w:rsidRPr="00312D55">
        <w:rPr>
          <w:b w:val="0"/>
          <w:color w:val="000000" w:themeColor="text1"/>
          <w:sz w:val="22"/>
          <w:szCs w:val="22"/>
          <w:lang w:val="nn-NO"/>
        </w:rPr>
        <w:t>•     Kommunen har ikkje g</w:t>
      </w:r>
      <w:r w:rsidR="00312D55" w:rsidRPr="00312D55">
        <w:rPr>
          <w:b w:val="0"/>
          <w:color w:val="000000" w:themeColor="text1"/>
          <w:sz w:val="22"/>
          <w:szCs w:val="22"/>
          <w:lang w:val="nn-NO"/>
        </w:rPr>
        <w:t>jeve</w:t>
      </w:r>
      <w:r w:rsidRPr="00312D55">
        <w:rPr>
          <w:b w:val="0"/>
          <w:color w:val="000000" w:themeColor="text1"/>
          <w:sz w:val="22"/>
          <w:szCs w:val="22"/>
          <w:lang w:val="nn-NO"/>
        </w:rPr>
        <w:t xml:space="preserve"> deg melding om forlenga frist for sakshandsaminga etter </w:t>
      </w:r>
      <w:hyperlink r:id="rId80" w:anchor="%C2%A77-3" w:history="1">
        <w:r w:rsidR="00651DBF" w:rsidRPr="00312D55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SAK10 § 7-3</w:t>
        </w:r>
      </w:hyperlink>
      <w:r w:rsidRPr="00312D55">
        <w:rPr>
          <w:b w:val="0"/>
          <w:color w:val="000000" w:themeColor="text1"/>
          <w:sz w:val="22"/>
          <w:szCs w:val="22"/>
          <w:lang w:val="nn-NO"/>
        </w:rPr>
        <w:t>.</w:t>
      </w:r>
    </w:p>
    <w:p w14:paraId="0F11CD79" w14:textId="215CA819" w:rsidR="00A4372B" w:rsidRPr="00312D55" w:rsidRDefault="00A4372B" w:rsidP="00A4372B">
      <w:pPr>
        <w:pStyle w:val="Brdtek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60"/>
        <w:rPr>
          <w:i/>
          <w:color w:val="000000" w:themeColor="text1"/>
          <w:sz w:val="18"/>
          <w:szCs w:val="18"/>
          <w:lang w:val="nn-NO"/>
        </w:rPr>
      </w:pPr>
      <w:r w:rsidRPr="00312D55">
        <w:rPr>
          <w:b w:val="0"/>
          <w:color w:val="000000" w:themeColor="text1"/>
          <w:sz w:val="18"/>
          <w:szCs w:val="18"/>
          <w:lang w:val="nn-NO"/>
        </w:rPr>
        <w:t xml:space="preserve">*) </w:t>
      </w:r>
      <w:r w:rsidR="008E44B6" w:rsidRPr="00312D55">
        <w:rPr>
          <w:b w:val="0"/>
          <w:color w:val="000000" w:themeColor="text1"/>
          <w:sz w:val="18"/>
          <w:szCs w:val="18"/>
          <w:lang w:val="nn-NO"/>
        </w:rPr>
        <w:t xml:space="preserve">Dette vilkåret gjeld ikkje dersom tiltaket er slik at du som tiltakshavar kan søkje sjølv utan å bruke ansvarlege føretak. Sjå tabell 1 og </w:t>
      </w:r>
      <w:hyperlink r:id="rId81" w:anchor="%C2%A721-7" w:history="1">
        <w:proofErr w:type="spellStart"/>
        <w:r w:rsidR="00651DBF" w:rsidRPr="00312D55">
          <w:rPr>
            <w:rStyle w:val="Hyperkobling"/>
            <w:b w:val="0"/>
            <w:color w:val="000000" w:themeColor="text1"/>
            <w:sz w:val="18"/>
            <w:szCs w:val="18"/>
            <w:lang w:val="nn-NO"/>
          </w:rPr>
          <w:t>pbl</w:t>
        </w:r>
        <w:proofErr w:type="spellEnd"/>
        <w:r w:rsidR="00651DBF" w:rsidRPr="00312D55">
          <w:rPr>
            <w:rStyle w:val="Hyperkobling"/>
            <w:b w:val="0"/>
            <w:color w:val="000000" w:themeColor="text1"/>
            <w:sz w:val="18"/>
            <w:szCs w:val="18"/>
            <w:lang w:val="nn-NO"/>
          </w:rPr>
          <w:t xml:space="preserve"> § 21-7 tredje ledd</w:t>
        </w:r>
      </w:hyperlink>
      <w:r w:rsidR="008E44B6" w:rsidRPr="00312D55">
        <w:rPr>
          <w:b w:val="0"/>
          <w:color w:val="000000" w:themeColor="text1"/>
          <w:sz w:val="18"/>
          <w:szCs w:val="18"/>
          <w:lang w:val="nn-NO"/>
        </w:rPr>
        <w:t>.</w:t>
      </w:r>
    </w:p>
    <w:p w14:paraId="0F11CD7A" w14:textId="6EA2A6C9" w:rsidR="008E44B6" w:rsidRPr="00312D55" w:rsidRDefault="008E44B6" w:rsidP="008E44B6">
      <w:pPr>
        <w:spacing w:after="120"/>
        <w:rPr>
          <w:color w:val="000000"/>
          <w:sz w:val="22"/>
          <w:szCs w:val="22"/>
          <w:lang w:val="nn-NO"/>
        </w:rPr>
      </w:pPr>
      <w:r w:rsidRPr="00312D55">
        <w:rPr>
          <w:color w:val="000000"/>
          <w:sz w:val="22"/>
          <w:szCs w:val="22"/>
          <w:lang w:val="nn-NO"/>
        </w:rPr>
        <w:t>Er ikkje desse vilkåra</w:t>
      </w:r>
      <w:r w:rsidR="00EB5AAB" w:rsidRPr="00312D55">
        <w:rPr>
          <w:color w:val="000000"/>
          <w:sz w:val="22"/>
          <w:szCs w:val="22"/>
          <w:lang w:val="nn-NO"/>
        </w:rPr>
        <w:t xml:space="preserve"> </w:t>
      </w:r>
      <w:r w:rsidRPr="00312D55">
        <w:rPr>
          <w:color w:val="000000"/>
          <w:sz w:val="22"/>
          <w:szCs w:val="22"/>
          <w:lang w:val="nn-NO"/>
        </w:rPr>
        <w:t>fylte, må du vente med arbeida til du har fått skriftleg løyve frå kommunen. Kommunen har då ein frist på 12 veker til å g</w:t>
      </w:r>
      <w:r w:rsidR="00312D55">
        <w:rPr>
          <w:color w:val="000000"/>
          <w:sz w:val="22"/>
          <w:szCs w:val="22"/>
          <w:lang w:val="nn-NO"/>
        </w:rPr>
        <w:t>je</w:t>
      </w:r>
      <w:r w:rsidRPr="00312D55">
        <w:rPr>
          <w:color w:val="000000"/>
          <w:sz w:val="22"/>
          <w:szCs w:val="22"/>
          <w:lang w:val="nn-NO"/>
        </w:rPr>
        <w:t xml:space="preserve"> deg </w:t>
      </w:r>
      <w:proofErr w:type="spellStart"/>
      <w:r w:rsidRPr="00312D55">
        <w:rPr>
          <w:color w:val="000000"/>
          <w:sz w:val="22"/>
          <w:szCs w:val="22"/>
          <w:lang w:val="nn-NO"/>
        </w:rPr>
        <w:t>svar</w:t>
      </w:r>
      <w:proofErr w:type="spellEnd"/>
      <w:r w:rsidRPr="00312D55">
        <w:rPr>
          <w:color w:val="000000"/>
          <w:sz w:val="22"/>
          <w:szCs w:val="22"/>
          <w:lang w:val="nn-NO"/>
        </w:rPr>
        <w:t xml:space="preserve">. Sjå </w:t>
      </w:r>
      <w:hyperlink r:id="rId82" w:anchor="%C2%A721-7" w:history="1">
        <w:proofErr w:type="spellStart"/>
        <w:r w:rsidRPr="00312D55">
          <w:rPr>
            <w:rStyle w:val="Hyperkobling"/>
            <w:color w:val="000000"/>
            <w:sz w:val="22"/>
            <w:szCs w:val="22"/>
            <w:lang w:val="nn-NO"/>
          </w:rPr>
          <w:t>pbl</w:t>
        </w:r>
        <w:proofErr w:type="spellEnd"/>
        <w:r w:rsidRPr="00312D55">
          <w:rPr>
            <w:rStyle w:val="Hyperkobling"/>
            <w:color w:val="000000"/>
            <w:sz w:val="22"/>
            <w:szCs w:val="22"/>
            <w:lang w:val="nn-NO"/>
          </w:rPr>
          <w:t xml:space="preserve"> § 21-7</w:t>
        </w:r>
      </w:hyperlink>
      <w:r w:rsidRPr="00312D55">
        <w:rPr>
          <w:color w:val="000000"/>
          <w:sz w:val="22"/>
          <w:szCs w:val="22"/>
          <w:lang w:val="nn-NO"/>
        </w:rPr>
        <w:t>.</w:t>
      </w:r>
      <w:r w:rsidRPr="00312D55">
        <w:rPr>
          <w:b/>
          <w:color w:val="000000"/>
          <w:sz w:val="22"/>
          <w:szCs w:val="22"/>
          <w:lang w:val="nn-NO"/>
        </w:rPr>
        <w:t xml:space="preserve"> </w:t>
      </w:r>
    </w:p>
    <w:p w14:paraId="0F11CD7B" w14:textId="77777777" w:rsidR="008E44B6" w:rsidRPr="00312D55" w:rsidRDefault="008E44B6" w:rsidP="008E44B6">
      <w:pPr>
        <w:rPr>
          <w:color w:val="000000"/>
          <w:sz w:val="22"/>
          <w:szCs w:val="22"/>
          <w:lang w:val="nn-NO"/>
        </w:rPr>
      </w:pPr>
      <w:r w:rsidRPr="00312D55">
        <w:rPr>
          <w:b/>
          <w:color w:val="000000"/>
          <w:sz w:val="22"/>
          <w:szCs w:val="22"/>
          <w:lang w:val="nn-NO"/>
        </w:rPr>
        <w:t xml:space="preserve">Når du har søkt om og fått løyve kan du ikkje ta i bruk det du har fått løyve til å bruksendre før du har fått </w:t>
      </w:r>
      <w:hyperlink r:id="rId83" w:anchor="%C2%A721-10" w:history="1">
        <w:r w:rsidRPr="00312D55">
          <w:rPr>
            <w:rStyle w:val="Hyperkobling"/>
            <w:b/>
            <w:color w:val="000000"/>
            <w:sz w:val="22"/>
            <w:szCs w:val="22"/>
            <w:lang w:val="nn-NO"/>
          </w:rPr>
          <w:t>ferdigattest</w:t>
        </w:r>
      </w:hyperlink>
      <w:r w:rsidRPr="00312D55">
        <w:rPr>
          <w:b/>
          <w:color w:val="000000"/>
          <w:sz w:val="22"/>
          <w:szCs w:val="22"/>
          <w:lang w:val="nn-NO"/>
        </w:rPr>
        <w:t>, eventuelt mellombels bruksløyve.</w:t>
      </w:r>
    </w:p>
    <w:p w14:paraId="0F11CD7C" w14:textId="77777777" w:rsidR="008E44B6" w:rsidRPr="00312D55" w:rsidRDefault="008E44B6" w:rsidP="00A4372B">
      <w:pPr>
        <w:rPr>
          <w:b/>
          <w:color w:val="000000"/>
          <w:sz w:val="22"/>
          <w:szCs w:val="22"/>
          <w:lang w:val="nn-NO"/>
        </w:rPr>
      </w:pPr>
    </w:p>
    <w:p w14:paraId="0F11CD7D" w14:textId="77777777" w:rsidR="00A4372B" w:rsidRPr="00312D55" w:rsidRDefault="00A4372B" w:rsidP="00A4372B">
      <w:pPr>
        <w:pStyle w:val="Boksoverskrift"/>
        <w:widowControl/>
        <w:tabs>
          <w:tab w:val="clear" w:pos="4253"/>
        </w:tabs>
        <w:spacing w:before="0"/>
        <w:rPr>
          <w:lang w:val="nn-NO"/>
        </w:rPr>
      </w:pPr>
    </w:p>
    <w:p w14:paraId="0F11CD7E" w14:textId="77777777" w:rsidR="00A4372B" w:rsidRPr="00312D55" w:rsidRDefault="00A4372B" w:rsidP="00A4372B">
      <w:pPr>
        <w:rPr>
          <w:b/>
          <w:color w:val="7030A0"/>
          <w:sz w:val="22"/>
          <w:szCs w:val="22"/>
          <w:lang w:val="nn-NO"/>
        </w:rPr>
      </w:pPr>
    </w:p>
    <w:p w14:paraId="0F11CD7F" w14:textId="77777777" w:rsidR="00A4372B" w:rsidRPr="00312D55" w:rsidRDefault="00A4372B" w:rsidP="00A4372B">
      <w:pPr>
        <w:rPr>
          <w:lang w:val="nn-NO"/>
        </w:rPr>
      </w:pPr>
    </w:p>
    <w:p w14:paraId="0F11CD80" w14:textId="77777777" w:rsidR="006304EB" w:rsidRPr="00312D55" w:rsidRDefault="006304EB">
      <w:pPr>
        <w:rPr>
          <w:lang w:val="nn-NO"/>
        </w:rPr>
      </w:pPr>
    </w:p>
    <w:sectPr w:rsidR="006304EB" w:rsidRPr="00312D55" w:rsidSect="006304EB">
      <w:headerReference w:type="default" r:id="rId84"/>
      <w:footerReference w:type="default" r:id="rId85"/>
      <w:pgSz w:w="11906" w:h="16838"/>
      <w:pgMar w:top="1417" w:right="1558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D3A02" w14:textId="77777777" w:rsidR="00F44DD7" w:rsidRDefault="00F44DD7">
      <w:r>
        <w:separator/>
      </w:r>
    </w:p>
  </w:endnote>
  <w:endnote w:type="continuationSeparator" w:id="0">
    <w:p w14:paraId="25977895" w14:textId="77777777" w:rsidR="00F44DD7" w:rsidRDefault="00F4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330"/>
      <w:gridCol w:w="1292"/>
    </w:tblGrid>
    <w:tr w:rsidR="00356536" w:rsidRPr="004F4733" w14:paraId="0F11CD8F" w14:textId="77777777">
      <w:tc>
        <w:tcPr>
          <w:tcW w:w="8330" w:type="dxa"/>
          <w:vAlign w:val="center"/>
        </w:tcPr>
        <w:p w14:paraId="0F11CD8D" w14:textId="71D9D7A9" w:rsidR="00356536" w:rsidRPr="004F4733" w:rsidRDefault="00356536" w:rsidP="006304EB">
          <w:pPr>
            <w:pStyle w:val="Bunntekst"/>
            <w:rPr>
              <w:rFonts w:ascii="Calibri" w:hAnsi="Calibri"/>
              <w:sz w:val="18"/>
              <w:szCs w:val="18"/>
            </w:rPr>
          </w:pPr>
          <w:r w:rsidRPr="004F4733">
            <w:rPr>
              <w:rFonts w:ascii="Calibri" w:hAnsi="Calibri"/>
              <w:sz w:val="18"/>
              <w:szCs w:val="18"/>
            </w:rPr>
            <w:t>Norsk Kommunaltek</w:t>
          </w:r>
          <w:r w:rsidR="00484A42">
            <w:rPr>
              <w:rFonts w:ascii="Calibri" w:hAnsi="Calibri"/>
              <w:sz w:val="18"/>
              <w:szCs w:val="18"/>
            </w:rPr>
            <w:t>nisk Forening      www.</w:t>
          </w:r>
          <w:r w:rsidRPr="004F4733">
            <w:rPr>
              <w:rFonts w:ascii="Calibri" w:hAnsi="Calibri"/>
              <w:sz w:val="18"/>
              <w:szCs w:val="18"/>
            </w:rPr>
            <w:t>kommunalteknikk.no</w:t>
          </w:r>
        </w:p>
      </w:tc>
      <w:tc>
        <w:tcPr>
          <w:tcW w:w="1292" w:type="dxa"/>
          <w:vAlign w:val="bottom"/>
        </w:tcPr>
        <w:p w14:paraId="0F11CD8E" w14:textId="65B1DCD0" w:rsidR="00356536" w:rsidRPr="004F4733" w:rsidRDefault="00484A42" w:rsidP="00484A42">
          <w:pPr>
            <w:pStyle w:val="Bunntekst"/>
            <w:jc w:val="center"/>
            <w:rPr>
              <w:sz w:val="18"/>
              <w:szCs w:val="18"/>
            </w:rPr>
          </w:pPr>
          <w:r>
            <w:rPr>
              <w:noProof/>
              <w:sz w:val="18"/>
            </w:rPr>
            <w:t xml:space="preserve"> </w:t>
          </w:r>
          <w:r w:rsidR="004660CC">
            <w:rPr>
              <w:noProof/>
              <w:sz w:val="18"/>
            </w:rPr>
            <w:drawing>
              <wp:inline distT="0" distB="0" distL="0" distR="0" wp14:anchorId="0F11CD92" wp14:editId="675D7CAB">
                <wp:extent cx="676275" cy="228600"/>
                <wp:effectExtent l="0" t="0" r="0" b="0"/>
                <wp:docPr id="3" name="Bilde 1" descr="Dekorelement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Dekorelement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11CD90" w14:textId="77777777" w:rsidR="00356536" w:rsidRDefault="00356536">
    <w:pPr>
      <w:pStyle w:val="Bunntekst"/>
    </w:pPr>
  </w:p>
  <w:p w14:paraId="0F11CD91" w14:textId="77777777" w:rsidR="00356536" w:rsidRDefault="003565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5911E" w14:textId="77777777" w:rsidR="00F44DD7" w:rsidRDefault="00F44DD7">
      <w:r>
        <w:separator/>
      </w:r>
    </w:p>
  </w:footnote>
  <w:footnote w:type="continuationSeparator" w:id="0">
    <w:p w14:paraId="75FF3AD1" w14:textId="77777777" w:rsidR="00F44DD7" w:rsidRDefault="00F4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CD8A" w14:textId="7BA21FDB" w:rsidR="00356536" w:rsidRPr="00312D55" w:rsidRDefault="00356536" w:rsidP="006304EB">
    <w:pPr>
      <w:tabs>
        <w:tab w:val="right" w:pos="9072"/>
      </w:tabs>
      <w:ind w:right="-1"/>
      <w:rPr>
        <w:lang w:val="nn-NO"/>
      </w:rPr>
    </w:pPr>
    <w:r w:rsidRPr="00312D55">
      <w:rPr>
        <w:b/>
        <w:sz w:val="18"/>
        <w:lang w:val="nn-NO"/>
      </w:rPr>
      <w:t>INFORMASJON TIL TILTAKSHAVAR OG SØKJAR</w:t>
    </w:r>
    <w:r w:rsidRPr="00312D55">
      <w:rPr>
        <w:b/>
        <w:sz w:val="18"/>
        <w:lang w:val="nn-NO"/>
      </w:rPr>
      <w:tab/>
    </w:r>
    <w:r w:rsidR="008117E4" w:rsidRPr="00312D55">
      <w:rPr>
        <w:b/>
        <w:color w:val="0070C0"/>
        <w:sz w:val="18"/>
        <w:lang w:val="nn-NO"/>
      </w:rPr>
      <w:t>mai</w:t>
    </w:r>
    <w:r w:rsidR="004660CC" w:rsidRPr="00312D55">
      <w:rPr>
        <w:b/>
        <w:color w:val="0070C0"/>
        <w:sz w:val="18"/>
        <w:lang w:val="nn-NO"/>
      </w:rPr>
      <w:t xml:space="preserve"> </w:t>
    </w:r>
    <w:r w:rsidR="004660CC" w:rsidRPr="00312D55">
      <w:rPr>
        <w:b/>
        <w:sz w:val="18"/>
        <w:lang w:val="nn-NO"/>
      </w:rPr>
      <w:t>2021</w:t>
    </w:r>
  </w:p>
  <w:p w14:paraId="0F11CD8B" w14:textId="77777777" w:rsidR="00356536" w:rsidRDefault="00356536" w:rsidP="006304EB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>DRIFTSBYGNINGAR I LANDBRUKET</w:t>
    </w:r>
    <w:r>
      <w:rPr>
        <w:b/>
        <w:sz w:val="26"/>
      </w:rPr>
      <w:tab/>
    </w:r>
  </w:p>
  <w:p w14:paraId="0F11CD8C" w14:textId="77777777" w:rsidR="00356536" w:rsidRDefault="003565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02FD"/>
    <w:multiLevelType w:val="hybridMultilevel"/>
    <w:tmpl w:val="8F7E75D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5D2FA8"/>
    <w:multiLevelType w:val="hybridMultilevel"/>
    <w:tmpl w:val="3D72CF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0307A"/>
    <w:multiLevelType w:val="hybridMultilevel"/>
    <w:tmpl w:val="8B8A9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03D37"/>
    <w:multiLevelType w:val="hybridMultilevel"/>
    <w:tmpl w:val="555AD96E"/>
    <w:lvl w:ilvl="0" w:tplc="0414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7" w15:restartNumberingAfterBreak="0">
    <w:nsid w:val="707E5218"/>
    <w:multiLevelType w:val="hybridMultilevel"/>
    <w:tmpl w:val="0DC236A2"/>
    <w:lvl w:ilvl="0" w:tplc="04140005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2B"/>
    <w:rsid w:val="00032EE7"/>
    <w:rsid w:val="000C6B9D"/>
    <w:rsid w:val="00114E9A"/>
    <w:rsid w:val="00145D58"/>
    <w:rsid w:val="001C00A9"/>
    <w:rsid w:val="00232E15"/>
    <w:rsid w:val="002A74AE"/>
    <w:rsid w:val="00312D55"/>
    <w:rsid w:val="003355A8"/>
    <w:rsid w:val="00356536"/>
    <w:rsid w:val="00372E4C"/>
    <w:rsid w:val="00386A12"/>
    <w:rsid w:val="003876C9"/>
    <w:rsid w:val="003C2ED0"/>
    <w:rsid w:val="00431BD4"/>
    <w:rsid w:val="00452448"/>
    <w:rsid w:val="00464F23"/>
    <w:rsid w:val="004660CC"/>
    <w:rsid w:val="00484A42"/>
    <w:rsid w:val="004B02C4"/>
    <w:rsid w:val="004F536B"/>
    <w:rsid w:val="00514E52"/>
    <w:rsid w:val="005613B3"/>
    <w:rsid w:val="00593C16"/>
    <w:rsid w:val="005A057F"/>
    <w:rsid w:val="006304EB"/>
    <w:rsid w:val="00651DBF"/>
    <w:rsid w:val="006B1221"/>
    <w:rsid w:val="006B2EFF"/>
    <w:rsid w:val="006E6B8D"/>
    <w:rsid w:val="006F5D70"/>
    <w:rsid w:val="00795D47"/>
    <w:rsid w:val="008117E4"/>
    <w:rsid w:val="008B19DB"/>
    <w:rsid w:val="008E44B6"/>
    <w:rsid w:val="00962679"/>
    <w:rsid w:val="009842BA"/>
    <w:rsid w:val="00987E6D"/>
    <w:rsid w:val="00A4372B"/>
    <w:rsid w:val="00AB7922"/>
    <w:rsid w:val="00AE4F99"/>
    <w:rsid w:val="00B24791"/>
    <w:rsid w:val="00B547F3"/>
    <w:rsid w:val="00B67170"/>
    <w:rsid w:val="00BD3013"/>
    <w:rsid w:val="00C107F5"/>
    <w:rsid w:val="00C31D54"/>
    <w:rsid w:val="00C515B2"/>
    <w:rsid w:val="00CE6414"/>
    <w:rsid w:val="00DF2C7A"/>
    <w:rsid w:val="00DF4749"/>
    <w:rsid w:val="00E620B7"/>
    <w:rsid w:val="00EB5AAB"/>
    <w:rsid w:val="00F44DD7"/>
    <w:rsid w:val="00F51BDA"/>
    <w:rsid w:val="00F5251C"/>
    <w:rsid w:val="00F60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1CCEF"/>
  <w15:docId w15:val="{E8BA053B-3146-4273-95FB-2C6163CA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72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4372B"/>
    <w:pPr>
      <w:keepNext/>
      <w:widowControl w:val="0"/>
      <w:tabs>
        <w:tab w:val="right" w:pos="9072"/>
      </w:tabs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4372B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Topptekst">
    <w:name w:val="header"/>
    <w:basedOn w:val="Normal"/>
    <w:link w:val="TopptekstTegn"/>
    <w:unhideWhenUsed/>
    <w:rsid w:val="00A437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4372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437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72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37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7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A4372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A4372B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rsid w:val="00A4372B"/>
    <w:pPr>
      <w:widowControl w:val="0"/>
      <w:tabs>
        <w:tab w:val="right" w:pos="4253"/>
      </w:tabs>
      <w:spacing w:before="60" w:after="60"/>
    </w:pPr>
    <w:rPr>
      <w:b/>
      <w:sz w:val="26"/>
    </w:rPr>
  </w:style>
  <w:style w:type="paragraph" w:customStyle="1" w:styleId="Tabell-overskrift">
    <w:name w:val="Tabell-overskrift"/>
    <w:basedOn w:val="Normal"/>
    <w:rsid w:val="00A4372B"/>
    <w:pPr>
      <w:widowControl w:val="0"/>
      <w:spacing w:before="120"/>
    </w:pPr>
    <w:rPr>
      <w:b/>
      <w:sz w:val="24"/>
    </w:rPr>
  </w:style>
  <w:style w:type="paragraph" w:styleId="Brdtekst">
    <w:name w:val="Body Text"/>
    <w:basedOn w:val="Normal"/>
    <w:link w:val="BrdtekstTegn"/>
    <w:rsid w:val="00A4372B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6" w:color="auto"/>
      </w:pBdr>
    </w:pPr>
    <w:rPr>
      <w:b/>
      <w:sz w:val="24"/>
    </w:rPr>
  </w:style>
  <w:style w:type="character" w:customStyle="1" w:styleId="BrdtekstTegn">
    <w:name w:val="Brødtekst Tegn"/>
    <w:basedOn w:val="Standardskriftforavsnitt"/>
    <w:link w:val="Brdtekst"/>
    <w:rsid w:val="00A4372B"/>
    <w:rPr>
      <w:rFonts w:ascii="Times New Roman" w:eastAsia="Times New Roman" w:hAnsi="Times New Roman" w:cs="Times New Roman"/>
      <w:b/>
      <w:szCs w:val="20"/>
      <w:lang w:eastAsia="nb-NO"/>
    </w:rPr>
  </w:style>
  <w:style w:type="character" w:styleId="Hyperkobling">
    <w:name w:val="Hyperlink"/>
    <w:rsid w:val="00A4372B"/>
    <w:rPr>
      <w:color w:val="0000FF"/>
      <w:u w:val="single"/>
    </w:rPr>
  </w:style>
  <w:style w:type="paragraph" w:styleId="Blokktekst">
    <w:name w:val="Block Text"/>
    <w:basedOn w:val="Normal"/>
    <w:rsid w:val="00A4372B"/>
    <w:pPr>
      <w:spacing w:before="120"/>
      <w:ind w:left="74" w:right="210"/>
    </w:pPr>
    <w:rPr>
      <w:b/>
      <w:sz w:val="24"/>
    </w:rPr>
  </w:style>
  <w:style w:type="paragraph" w:customStyle="1" w:styleId="mortaga">
    <w:name w:val="mortag_a"/>
    <w:basedOn w:val="Normal"/>
    <w:rsid w:val="00A4372B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76C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76C9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76C9"/>
    <w:rPr>
      <w:rFonts w:ascii="Times New Roman" w:eastAsia="Times New Roman" w:hAnsi="Times New Roman" w:cs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76C9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76C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14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bk.no/regelverk/byggteknisk-forskrift-tek17/6/6-2/" TargetMode="External"/><Relationship Id="rId21" Type="http://schemas.openxmlformats.org/officeDocument/2006/relationships/hyperlink" Target="https://dibk.no/regelverk/byggteknisk-forskrift-tek17/5/5-4/" TargetMode="External"/><Relationship Id="rId42" Type="http://schemas.openxmlformats.org/officeDocument/2006/relationships/hyperlink" Target="https://lovdata.no/dokument/SF/forskrift/2010-03-26-488" TargetMode="External"/><Relationship Id="rId47" Type="http://schemas.openxmlformats.org/officeDocument/2006/relationships/hyperlink" Target="https://lovdata.no/dokument/NL/lov/2008-06-27-71/KAPITTEL_3-5" TargetMode="External"/><Relationship Id="rId63" Type="http://schemas.openxmlformats.org/officeDocument/2006/relationships/hyperlink" Target="https://lovdata.no/dokument/SF/forskrift/2010-03-26-488/KAPITTEL_3-4" TargetMode="External"/><Relationship Id="rId68" Type="http://schemas.openxmlformats.org/officeDocument/2006/relationships/hyperlink" Target="https://lovdata.no/dokument/SF/forskrift/2010-03-26-488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lovdata.no/dokument/SF/forskrift/2010-03-26-488/KAPITTEL_3-4" TargetMode="External"/><Relationship Id="rId11" Type="http://schemas.openxmlformats.org/officeDocument/2006/relationships/hyperlink" Target="https://www.google.com/search?client=firefox-b-d&amp;q=garden+som+ressurs+veileder" TargetMode="External"/><Relationship Id="rId32" Type="http://schemas.openxmlformats.org/officeDocument/2006/relationships/hyperlink" Target="https://lovdata.no/dokument/NL/lov/2008-06-27-71/KAPITTEL_4-1" TargetMode="External"/><Relationship Id="rId37" Type="http://schemas.openxmlformats.org/officeDocument/2006/relationships/hyperlink" Target="https://dibk.no/globalassets/blanketter_utfyllbare/alle-blanketter/5188n-melding-om-bygning-eller-tilbygg-som-er-unnateke-soknadsplikt.pdf" TargetMode="External"/><Relationship Id="rId53" Type="http://schemas.openxmlformats.org/officeDocument/2006/relationships/hyperlink" Target="http://dibk.no/no/BYGGEREGLER/Byggesoknader/Byggesaksblanketter/" TargetMode="External"/><Relationship Id="rId58" Type="http://schemas.openxmlformats.org/officeDocument/2006/relationships/hyperlink" Target="https://lovdata.no/dokument/SF/forskrift/2010-03-26-488" TargetMode="External"/><Relationship Id="rId74" Type="http://schemas.openxmlformats.org/officeDocument/2006/relationships/hyperlink" Target="https://lovdata.no/dokument/NL/lov/2008-06-27-71/KAPITTEL_4-10" TargetMode="External"/><Relationship Id="rId79" Type="http://schemas.openxmlformats.org/officeDocument/2006/relationships/hyperlink" Target="https://lovdata.no/dokument/SF/forskrift/2010-03-26-488" TargetMode="External"/><Relationship Id="rId5" Type="http://schemas.openxmlformats.org/officeDocument/2006/relationships/styles" Target="styles.xml"/><Relationship Id="rId19" Type="http://schemas.openxmlformats.org/officeDocument/2006/relationships/hyperlink" Target="https://lovdata.no/dokument/SF/forskrift/2010-03-26-488" TargetMode="External"/><Relationship Id="rId14" Type="http://schemas.openxmlformats.org/officeDocument/2006/relationships/hyperlink" Target="https://lovdata.no/dokument/SF/forskrift/2010-03-26-488/KAPITTEL_3-4" TargetMode="External"/><Relationship Id="rId22" Type="http://schemas.openxmlformats.org/officeDocument/2006/relationships/hyperlink" Target="https://dibk.no/regelverk/byggteknisk-forskrift-tek17/5/5-2/" TargetMode="External"/><Relationship Id="rId27" Type="http://schemas.openxmlformats.org/officeDocument/2006/relationships/hyperlink" Target="https://dibk.no/regelverk/byggteknisk-forskrift-tek17/6/6-2/" TargetMode="External"/><Relationship Id="rId30" Type="http://schemas.openxmlformats.org/officeDocument/2006/relationships/hyperlink" Target="https://dibk.no/regelverk/byggteknisk-forskrift-tek17/5/5-4/" TargetMode="External"/><Relationship Id="rId35" Type="http://schemas.openxmlformats.org/officeDocument/2006/relationships/hyperlink" Target="https://lovdata.no/dokument/SF/forskrift/2010-03-26-488/KAPITTEL_2-5" TargetMode="External"/><Relationship Id="rId43" Type="http://schemas.openxmlformats.org/officeDocument/2006/relationships/hyperlink" Target="https://dibk.no/regelverk/byggteknisk-forskrift-tek17/5/5-4/" TargetMode="External"/><Relationship Id="rId48" Type="http://schemas.openxmlformats.org/officeDocument/2006/relationships/hyperlink" Target="https://lovdata.no/dokument/NL/lov/2008-06-27-71/KAPITTEL_4-6" TargetMode="External"/><Relationship Id="rId56" Type="http://schemas.openxmlformats.org/officeDocument/2006/relationships/hyperlink" Target="http://dibk.no/no/BYGGEREGLER/Byggesoknader/Byggesaksblanketter/" TargetMode="External"/><Relationship Id="rId64" Type="http://schemas.openxmlformats.org/officeDocument/2006/relationships/hyperlink" Target="https://lovdata.no/dokument/NL/lov/2008-06-27-71/KAPITTEL_4-1" TargetMode="External"/><Relationship Id="rId69" Type="http://schemas.openxmlformats.org/officeDocument/2006/relationships/hyperlink" Target="http://dibk.no/no/BYGGEREGLER/Byggesoknader/Byggesaksblanketter/" TargetMode="External"/><Relationship Id="rId77" Type="http://schemas.openxmlformats.org/officeDocument/2006/relationships/hyperlink" Target="http://www.dibk.no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lovdata.no/dokument/SF/forskrift/2010-03-26-488" TargetMode="External"/><Relationship Id="rId72" Type="http://schemas.openxmlformats.org/officeDocument/2006/relationships/hyperlink" Target="https://lovdata.no/dokument/SF/forskrift/2010-03-26-488" TargetMode="External"/><Relationship Id="rId80" Type="http://schemas.openxmlformats.org/officeDocument/2006/relationships/hyperlink" Target="https://lovdata.no/dokument/SF/forskrift/2010-03-26-488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lovdata.no/dokument/SF/forskrift/2010-03-26-488" TargetMode="External"/><Relationship Id="rId25" Type="http://schemas.openxmlformats.org/officeDocument/2006/relationships/hyperlink" Target="https://dibk.no/regelverk/byggteknisk-forskrift-tek17/5/5-2/" TargetMode="External"/><Relationship Id="rId33" Type="http://schemas.openxmlformats.org/officeDocument/2006/relationships/hyperlink" Target="https://lovdata.no/dokument/NL/lov/2008-06-27-71/KAPITTEL_4-4" TargetMode="External"/><Relationship Id="rId38" Type="http://schemas.openxmlformats.org/officeDocument/2006/relationships/hyperlink" Target="https://www.regjeringen.no/globalassets/upload/kmd/boby/grad_av_utnytting.pdf" TargetMode="External"/><Relationship Id="rId46" Type="http://schemas.openxmlformats.org/officeDocument/2006/relationships/hyperlink" Target="https://lovdata.no/dokument/NL/lov/2008-06-27-71/KAPITTEL_4-4" TargetMode="External"/><Relationship Id="rId59" Type="http://schemas.openxmlformats.org/officeDocument/2006/relationships/hyperlink" Target="https://lovdata.no/dokument/NL/lov/2008-06-27-71/KAPITTEL_3-5" TargetMode="External"/><Relationship Id="rId67" Type="http://schemas.openxmlformats.org/officeDocument/2006/relationships/hyperlink" Target="http://dibk.no/no/BYGGEREGLER/Byggesoknader/Byggesaksblanketter/" TargetMode="External"/><Relationship Id="rId20" Type="http://schemas.openxmlformats.org/officeDocument/2006/relationships/hyperlink" Target="https://lovdata.no/dokument/SF/forskrift/2010-03-26-488" TargetMode="External"/><Relationship Id="rId41" Type="http://schemas.openxmlformats.org/officeDocument/2006/relationships/hyperlink" Target="https://lovdata.no/dokument/NL/lov/2008-06-27-71/KAPITTEL_4-1" TargetMode="External"/><Relationship Id="rId54" Type="http://schemas.openxmlformats.org/officeDocument/2006/relationships/hyperlink" Target="https://lovdata.no/dokument/SF/forskrift/2010-03-26-488" TargetMode="External"/><Relationship Id="rId62" Type="http://schemas.openxmlformats.org/officeDocument/2006/relationships/hyperlink" Target="http://www.dibk.no" TargetMode="External"/><Relationship Id="rId70" Type="http://schemas.openxmlformats.org/officeDocument/2006/relationships/hyperlink" Target="https://lovdata.no/dokument/SF/forskrift/2010-03-26-488" TargetMode="External"/><Relationship Id="rId75" Type="http://schemas.openxmlformats.org/officeDocument/2006/relationships/hyperlink" Target="https://dibk.no/regelverk/byggteknisk-forskrift-tek17/6/6-3/" TargetMode="External"/><Relationship Id="rId83" Type="http://schemas.openxmlformats.org/officeDocument/2006/relationships/hyperlink" Target="https://lovdata.no/dokument/NL/lov/2008-06-27-71/KAPITTEL_4-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lovdata.no/dokument/SF/forskrift/2010-03-26-488/KAPITTEL_3-4" TargetMode="External"/><Relationship Id="rId23" Type="http://schemas.openxmlformats.org/officeDocument/2006/relationships/hyperlink" Target="https://lovdata.no/dokument/SF/forskrift/2010-03-26-488" TargetMode="External"/><Relationship Id="rId28" Type="http://schemas.openxmlformats.org/officeDocument/2006/relationships/hyperlink" Target="https://dibk.no/regelverk/byggteknisk-forskrift-tek17/6/6-2/" TargetMode="External"/><Relationship Id="rId36" Type="http://schemas.openxmlformats.org/officeDocument/2006/relationships/hyperlink" Target="http://kartverket.no/eiendom-og-areal/matrikkelen/" TargetMode="External"/><Relationship Id="rId49" Type="http://schemas.openxmlformats.org/officeDocument/2006/relationships/hyperlink" Target="https://dibk.no/byggereglene/byggteknisk-forskrift-tek17/" TargetMode="External"/><Relationship Id="rId57" Type="http://schemas.openxmlformats.org/officeDocument/2006/relationships/hyperlink" Target="http://dibk.no/no/BYGGEREGLER/Temaveiledninger/Veiledning-uavhengig-kontroll/?dxp=/dxp/content/uavhengigkontroll/10/3/&amp;q=tiltaksklasse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dibk.no/regelverk/byggteknisk-forskrift-tek17/5/5-2/" TargetMode="External"/><Relationship Id="rId44" Type="http://schemas.openxmlformats.org/officeDocument/2006/relationships/hyperlink" Target="https://dibk.no/regelverk/byggteknisk-forskrift-tek17/5/5-4/" TargetMode="External"/><Relationship Id="rId52" Type="http://schemas.openxmlformats.org/officeDocument/2006/relationships/hyperlink" Target="https://dibk.no/globalassets/blanketter_utfyllbare/alle-blanketter/5153-soknad-om-tillatelse-til-tiltak-uten-ansvarsrett-2020.pdf" TargetMode="External"/><Relationship Id="rId60" Type="http://schemas.openxmlformats.org/officeDocument/2006/relationships/hyperlink" Target="https://dibk.no/regelverk/byggteknisk-forskrift-tek17/6/6-3/" TargetMode="External"/><Relationship Id="rId65" Type="http://schemas.openxmlformats.org/officeDocument/2006/relationships/hyperlink" Target="https://lovdata.no/dokument/SF/forskrift/2010-03-26-488" TargetMode="External"/><Relationship Id="rId73" Type="http://schemas.openxmlformats.org/officeDocument/2006/relationships/hyperlink" Target="https://lovdata.no/dokument/NL/lov/2008-06-27-71/KAPITTEL_3-5" TargetMode="External"/><Relationship Id="rId78" Type="http://schemas.openxmlformats.org/officeDocument/2006/relationships/hyperlink" Target="https://lovdata.no/dokument/NL/lov/2008-06-27-71/KAPITTEL_4-2" TargetMode="External"/><Relationship Id="rId81" Type="http://schemas.openxmlformats.org/officeDocument/2006/relationships/hyperlink" Target="https://lovdata.no/dokument/NL/lov/2008-06-27-71/KAPITTEL_4-2" TargetMode="External"/><Relationship Id="rId86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lovdata.no/dokument/SF/forskrift/2010-03-26-488/KAPITTEL_3-4" TargetMode="External"/><Relationship Id="rId18" Type="http://schemas.openxmlformats.org/officeDocument/2006/relationships/hyperlink" Target="https://lovdata.no/dokument/NL/lov/2008-06-27-71/KAPITTEL_4-1" TargetMode="External"/><Relationship Id="rId39" Type="http://schemas.openxmlformats.org/officeDocument/2006/relationships/hyperlink" Target="https://dibk.no/soknad-og-skjema/" TargetMode="External"/><Relationship Id="rId34" Type="http://schemas.openxmlformats.org/officeDocument/2006/relationships/hyperlink" Target="https://lovdata.no/dokument/NL/lov/2008-06-27-71/" TargetMode="External"/><Relationship Id="rId50" Type="http://schemas.openxmlformats.org/officeDocument/2006/relationships/hyperlink" Target="https://dibk.no/byggereglene/byggteknisk-forskrift-tek17/" TargetMode="External"/><Relationship Id="rId55" Type="http://schemas.openxmlformats.org/officeDocument/2006/relationships/hyperlink" Target="https://lovdata.no/dokument/SF/forskrift/2010-03-26-488/KAPITTEL_4-1" TargetMode="External"/><Relationship Id="rId76" Type="http://schemas.openxmlformats.org/officeDocument/2006/relationships/hyperlink" Target="http://dibk.no/no/BYGGEREGLER/Byggesoknader/Byggesaksblanketter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dibk.no/no/BYGGEREGLER/Byggesoknader/Byggesaksblanketter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lovdata.no/dokument/SF/forskrift/2010-03-26-488" TargetMode="External"/><Relationship Id="rId24" Type="http://schemas.openxmlformats.org/officeDocument/2006/relationships/hyperlink" Target="https://dibk.no/regelverk/byggteknisk-forskrift-tek17/5/5-4/" TargetMode="External"/><Relationship Id="rId40" Type="http://schemas.openxmlformats.org/officeDocument/2006/relationships/hyperlink" Target="https://lovdata.no/dokument/NL/lov/2008-06-27-71/KAPITTEL_4-4" TargetMode="External"/><Relationship Id="rId45" Type="http://schemas.openxmlformats.org/officeDocument/2006/relationships/hyperlink" Target="https://dibk.no/regelverk/byggteknisk-forskrift-tek17/5/5-4/" TargetMode="External"/><Relationship Id="rId66" Type="http://schemas.openxmlformats.org/officeDocument/2006/relationships/hyperlink" Target="http://dibk.no/no/BYGGEREGLER/Byggesoknader/Byggesaksblanketter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dibk.no/no/BYGGEREGLER/Byggesoknader/Byggesaksblanketter/" TargetMode="External"/><Relationship Id="rId82" Type="http://schemas.openxmlformats.org/officeDocument/2006/relationships/hyperlink" Target="https://lovdata.no/dokument/NL/lov/2008-06-27-71/KAPITTEL_4-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2abd1b-209f-4a01-bfa6-b852906879f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28A23-0147-49B3-B63C-FA813418E21B}">
  <ds:schemaRefs>
    <ds:schemaRef ds:uri="http://schemas.microsoft.com/office/2006/metadata/properties"/>
    <ds:schemaRef ds:uri="http://schemas.microsoft.com/office/infopath/2007/PartnerControls"/>
    <ds:schemaRef ds:uri="072abd1b-209f-4a01-bfa6-b852906879f2"/>
  </ds:schemaRefs>
</ds:datastoreItem>
</file>

<file path=customXml/itemProps2.xml><?xml version="1.0" encoding="utf-8"?>
<ds:datastoreItem xmlns:ds="http://schemas.openxmlformats.org/officeDocument/2006/customXml" ds:itemID="{9C1B5585-EA4F-4C91-8E5C-22A58A0F6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86DF3-10DB-48E0-ADB0-C1888C7B5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1831c-2f07-48d0-97ba-6343b6049f4e"/>
    <ds:schemaRef ds:uri="072abd1b-209f-4a01-bfa6-b8529068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3330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Sæterbakk</dc:creator>
  <cp:keywords/>
  <cp:lastModifiedBy>Inger Johanne Sæterbakk</cp:lastModifiedBy>
  <cp:revision>20</cp:revision>
  <dcterms:created xsi:type="dcterms:W3CDTF">2021-02-19T14:39:00Z</dcterms:created>
  <dcterms:modified xsi:type="dcterms:W3CDTF">2021-05-14T20:35:00Z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  <property fmtid="{D5CDD505-2E9C-101B-9397-08002B2CF9AE}" pid="3" name="Order">
    <vt:r8>51400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