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7AA4" w14:textId="13E0380C" w:rsidR="00BA315E" w:rsidRDefault="001966D7" w:rsidP="009943EC">
      <w:pPr>
        <w:rPr>
          <w:b/>
          <w:sz w:val="32"/>
          <w:szCs w:val="32"/>
        </w:rPr>
      </w:pPr>
      <w:r w:rsidRPr="0073670F">
        <w:rPr>
          <w:noProof/>
        </w:rPr>
        <w:drawing>
          <wp:inline distT="0" distB="0" distL="0" distR="0" wp14:anchorId="1BD2D6CA" wp14:editId="2B9F9D3B">
            <wp:extent cx="1754173" cy="775433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37" cy="7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315E" w:rsidRPr="00736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53A61" wp14:editId="0D5D61B8">
                <wp:simplePos x="0" y="0"/>
                <wp:positionH relativeFrom="page">
                  <wp:align>left</wp:align>
                </wp:positionH>
                <wp:positionV relativeFrom="paragraph">
                  <wp:posOffset>-1060996</wp:posOffset>
                </wp:positionV>
                <wp:extent cx="8571202" cy="9957292"/>
                <wp:effectExtent l="0" t="0" r="1905" b="0"/>
                <wp:wrapNone/>
                <wp:docPr id="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571202" cy="9957292"/>
                        </a:xfrm>
                        <a:custGeom>
                          <a:avLst/>
                          <a:gdLst>
                            <a:gd name="T0" fmla="*/ 0 w 8125"/>
                            <a:gd name="T1" fmla="*/ 0 h 9425"/>
                            <a:gd name="T2" fmla="*/ 0 w 8125"/>
                            <a:gd name="T3" fmla="*/ 0 h 9425"/>
                            <a:gd name="T4" fmla="*/ 0 w 8125"/>
                            <a:gd name="T5" fmla="*/ 9211 h 9425"/>
                            <a:gd name="T6" fmla="*/ 428 w 8125"/>
                            <a:gd name="T7" fmla="*/ 9332 h 9425"/>
                            <a:gd name="T8" fmla="*/ 1839 w 8125"/>
                            <a:gd name="T9" fmla="*/ 9240 h 9425"/>
                            <a:gd name="T10" fmla="*/ 2730 w 8125"/>
                            <a:gd name="T11" fmla="*/ 8701 h 9425"/>
                            <a:gd name="T12" fmla="*/ 3583 w 8125"/>
                            <a:gd name="T13" fmla="*/ 8516 h 9425"/>
                            <a:gd name="T14" fmla="*/ 4029 w 8125"/>
                            <a:gd name="T15" fmla="*/ 7810 h 9425"/>
                            <a:gd name="T16" fmla="*/ 4920 w 8125"/>
                            <a:gd name="T17" fmla="*/ 7977 h 9425"/>
                            <a:gd name="T18" fmla="*/ 6033 w 8125"/>
                            <a:gd name="T19" fmla="*/ 7755 h 9425"/>
                            <a:gd name="T20" fmla="*/ 8125 w 8125"/>
                            <a:gd name="T21" fmla="*/ 8563 h 9425"/>
                            <a:gd name="T22" fmla="*/ 8125 w 8125"/>
                            <a:gd name="T23" fmla="*/ 0 h 9425"/>
                            <a:gd name="T24" fmla="*/ 0 w 8125"/>
                            <a:gd name="T25" fmla="*/ 0 h 9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125" h="942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211"/>
                              </a:lnTo>
                              <a:cubicBezTo>
                                <a:pt x="135" y="9258"/>
                                <a:pt x="271" y="9303"/>
                                <a:pt x="428" y="9332"/>
                              </a:cubicBezTo>
                              <a:cubicBezTo>
                                <a:pt x="873" y="9407"/>
                                <a:pt x="1412" y="9425"/>
                                <a:pt x="1839" y="9240"/>
                              </a:cubicBezTo>
                              <a:cubicBezTo>
                                <a:pt x="2154" y="9110"/>
                                <a:pt x="2414" y="8813"/>
                                <a:pt x="2730" y="8701"/>
                              </a:cubicBezTo>
                              <a:cubicBezTo>
                                <a:pt x="3008" y="8609"/>
                                <a:pt x="3342" y="8720"/>
                                <a:pt x="3583" y="8516"/>
                              </a:cubicBezTo>
                              <a:cubicBezTo>
                                <a:pt x="3806" y="8349"/>
                                <a:pt x="3750" y="7940"/>
                                <a:pt x="4029" y="7810"/>
                              </a:cubicBezTo>
                              <a:cubicBezTo>
                                <a:pt x="4289" y="7699"/>
                                <a:pt x="4641" y="7977"/>
                                <a:pt x="4920" y="7977"/>
                              </a:cubicBezTo>
                              <a:cubicBezTo>
                                <a:pt x="5310" y="7977"/>
                                <a:pt x="5643" y="7736"/>
                                <a:pt x="6033" y="7755"/>
                              </a:cubicBezTo>
                              <a:cubicBezTo>
                                <a:pt x="6504" y="7799"/>
                                <a:pt x="7488" y="8647"/>
                                <a:pt x="8125" y="8563"/>
                              </a:cubicBezTo>
                              <a:lnTo>
                                <a:pt x="8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B442">
                            <a:alpha val="49804"/>
                          </a:srgb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41EE3D" w14:textId="527A953A" w:rsidR="001966D7" w:rsidRDefault="001966D7" w:rsidP="001966D7">
                            <w:pPr>
                              <w:jc w:val="center"/>
                            </w:pPr>
                          </w:p>
                          <w:p w14:paraId="43BBB38D" w14:textId="349893D6" w:rsidR="001966D7" w:rsidRDefault="001966D7" w:rsidP="001966D7">
                            <w:pPr>
                              <w:jc w:val="center"/>
                            </w:pPr>
                          </w:p>
                          <w:p w14:paraId="5C6C368E" w14:textId="3E75E02B" w:rsidR="001966D7" w:rsidRDefault="001966D7" w:rsidP="001966D7">
                            <w:pPr>
                              <w:jc w:val="center"/>
                            </w:pPr>
                          </w:p>
                          <w:p w14:paraId="4B25B1C1" w14:textId="002114AE" w:rsidR="001966D7" w:rsidRDefault="001966D7" w:rsidP="001966D7">
                            <w:pPr>
                              <w:jc w:val="center"/>
                            </w:pPr>
                          </w:p>
                          <w:p w14:paraId="10230957" w14:textId="2B2A15F1" w:rsidR="001966D7" w:rsidRDefault="001966D7" w:rsidP="001966D7">
                            <w:pPr>
                              <w:jc w:val="center"/>
                            </w:pPr>
                          </w:p>
                          <w:p w14:paraId="08987D67" w14:textId="5D0F7C9B" w:rsidR="001966D7" w:rsidRDefault="001966D7" w:rsidP="001966D7">
                            <w:pPr>
                              <w:jc w:val="center"/>
                            </w:pPr>
                          </w:p>
                          <w:p w14:paraId="362C3C3F" w14:textId="5A1012FA" w:rsidR="001966D7" w:rsidRDefault="001966D7" w:rsidP="001966D7">
                            <w:pPr>
                              <w:jc w:val="center"/>
                            </w:pPr>
                          </w:p>
                          <w:p w14:paraId="35B4F5B6" w14:textId="7A430860" w:rsidR="001966D7" w:rsidRDefault="001966D7" w:rsidP="001966D7">
                            <w:pPr>
                              <w:jc w:val="center"/>
                            </w:pPr>
                          </w:p>
                          <w:p w14:paraId="78A55317" w14:textId="7971A23F" w:rsidR="001966D7" w:rsidRDefault="001966D7" w:rsidP="001966D7">
                            <w:pPr>
                              <w:jc w:val="center"/>
                            </w:pPr>
                          </w:p>
                          <w:p w14:paraId="176A45B2" w14:textId="63008C69" w:rsidR="001966D7" w:rsidRDefault="001966D7" w:rsidP="001966D7">
                            <w:pPr>
                              <w:jc w:val="center"/>
                            </w:pPr>
                          </w:p>
                          <w:p w14:paraId="271794AD" w14:textId="4EAF8657" w:rsidR="001966D7" w:rsidRDefault="001966D7" w:rsidP="001966D7">
                            <w:pPr>
                              <w:jc w:val="center"/>
                            </w:pPr>
                          </w:p>
                          <w:p w14:paraId="3EC19B1C" w14:textId="24686368" w:rsidR="001966D7" w:rsidRDefault="001966D7" w:rsidP="001966D7">
                            <w:pPr>
                              <w:jc w:val="center"/>
                            </w:pPr>
                          </w:p>
                          <w:p w14:paraId="53BA4547" w14:textId="2C008CFC" w:rsidR="001966D7" w:rsidRDefault="001966D7" w:rsidP="001966D7">
                            <w:pPr>
                              <w:jc w:val="center"/>
                            </w:pPr>
                          </w:p>
                          <w:p w14:paraId="2C2D715F" w14:textId="66630A79" w:rsidR="001966D7" w:rsidRDefault="001966D7" w:rsidP="001966D7">
                            <w:pPr>
                              <w:jc w:val="center"/>
                            </w:pPr>
                          </w:p>
                          <w:p w14:paraId="0095B04F" w14:textId="09996CD7" w:rsidR="001966D7" w:rsidRDefault="001966D7" w:rsidP="001966D7">
                            <w:pPr>
                              <w:jc w:val="center"/>
                            </w:pPr>
                          </w:p>
                          <w:p w14:paraId="6B78B703" w14:textId="77777777" w:rsidR="00232708" w:rsidRDefault="000B4B21" w:rsidP="00232708">
                            <w:pPr>
                              <w:pStyle w:val="Tittel"/>
                              <w:jc w:val="center"/>
                            </w:pPr>
                            <w:r>
                              <w:t>Plan for psykososialt skulemiljø</w:t>
                            </w:r>
                          </w:p>
                          <w:p w14:paraId="6C559FDA" w14:textId="6DD3A548" w:rsidR="00232708" w:rsidRPr="00232708" w:rsidRDefault="00232708" w:rsidP="00232708">
                            <w:pPr>
                              <w:pStyle w:val="Tittel"/>
                              <w:jc w:val="center"/>
                            </w:pPr>
                            <w:r>
                              <w:t>-</w:t>
                            </w:r>
                          </w:p>
                          <w:p w14:paraId="0018D149" w14:textId="28FC6BAC" w:rsidR="000B4B21" w:rsidRPr="000B4B21" w:rsidRDefault="000B4B21" w:rsidP="000B4B21">
                            <w:pPr>
                              <w:pStyle w:val="Tittel"/>
                              <w:jc w:val="center"/>
                            </w:pPr>
                            <w:r>
                              <w:t>Sosial</w:t>
                            </w:r>
                            <w:r w:rsidR="00232708">
                              <w:t xml:space="preserve"> plan</w:t>
                            </w:r>
                          </w:p>
                          <w:p w14:paraId="226E1A58" w14:textId="7E858317" w:rsidR="000B4B21" w:rsidRDefault="000B4B21" w:rsidP="000B4B21">
                            <w:pPr>
                              <w:pStyle w:val="Undertittel"/>
                              <w:jc w:val="center"/>
                            </w:pPr>
                            <w:r>
                              <w:t>Omvikdalen skule</w:t>
                            </w:r>
                          </w:p>
                          <w:p w14:paraId="6303176B" w14:textId="08A64CB3" w:rsidR="008713E2" w:rsidRPr="008713E2" w:rsidRDefault="008713E2" w:rsidP="00871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926EC" wp14:editId="1BB718E8">
                                  <wp:extent cx="2305050" cy="236866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50" cy="236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1390A" w14:textId="40671296" w:rsidR="001966D7" w:rsidRDefault="001966D7" w:rsidP="00196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3A61" id="Freeform 5" o:spid="_x0000_s1026" style="position:absolute;margin-left:0;margin-top:-83.55pt;width:674.9pt;height:784.0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8125,9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" adj="-11796480,,5400" path="m,l,,,9211v135,47,271,92,428,121c873,9407,1412,9425,1839,9240v315,-130,575,-427,891,-539c3008,8609,3342,8720,3583,8516v223,-167,167,-576,446,-706c4289,7699,4641,7977,4920,7977v390,,723,-241,1113,-222c6504,7799,7488,8647,8125,8563l8125,,,xe" fillcolor="#f8b442" stroked="f" strokeweight="0">
                <v:fill opacity="32639f"/>
                <v:stroke joinstyle="round"/>
                <v:formulas/>
                <v:path arrowok="t" o:connecttype="custom" o:connectlocs="0,0;0,0;0,9731206;451505,9859040;1939993,9761844;2879924,9192403;3779768,8996955;4250261,8251082;5190192,8427514;6364315,8192976;8571202,9046609;8571202,0;0,0" o:connectangles="0,0,0,0,0,0,0,0,0,0,0,0,0" textboxrect="0,0,8125,9425"/>
                <o:lock v:ext="edit" aspectratio="t"/>
                <v:textbox>
                  <w:txbxContent>
                    <w:p w14:paraId="4541EE3D" w14:textId="527A953A" w:rsidR="001966D7" w:rsidRDefault="001966D7" w:rsidP="001966D7">
                      <w:pPr>
                        <w:jc w:val="center"/>
                      </w:pPr>
                    </w:p>
                    <w:p w14:paraId="43BBB38D" w14:textId="349893D6" w:rsidR="001966D7" w:rsidRDefault="001966D7" w:rsidP="001966D7">
                      <w:pPr>
                        <w:jc w:val="center"/>
                      </w:pPr>
                    </w:p>
                    <w:p w14:paraId="5C6C368E" w14:textId="3E75E02B" w:rsidR="001966D7" w:rsidRDefault="001966D7" w:rsidP="001966D7">
                      <w:pPr>
                        <w:jc w:val="center"/>
                      </w:pPr>
                    </w:p>
                    <w:p w14:paraId="4B25B1C1" w14:textId="002114AE" w:rsidR="001966D7" w:rsidRDefault="001966D7" w:rsidP="001966D7">
                      <w:pPr>
                        <w:jc w:val="center"/>
                      </w:pPr>
                    </w:p>
                    <w:p w14:paraId="10230957" w14:textId="2B2A15F1" w:rsidR="001966D7" w:rsidRDefault="001966D7" w:rsidP="001966D7">
                      <w:pPr>
                        <w:jc w:val="center"/>
                      </w:pPr>
                    </w:p>
                    <w:p w14:paraId="08987D67" w14:textId="5D0F7C9B" w:rsidR="001966D7" w:rsidRDefault="001966D7" w:rsidP="001966D7">
                      <w:pPr>
                        <w:jc w:val="center"/>
                      </w:pPr>
                    </w:p>
                    <w:p w14:paraId="362C3C3F" w14:textId="5A1012FA" w:rsidR="001966D7" w:rsidRDefault="001966D7" w:rsidP="001966D7">
                      <w:pPr>
                        <w:jc w:val="center"/>
                      </w:pPr>
                    </w:p>
                    <w:p w14:paraId="35B4F5B6" w14:textId="7A430860" w:rsidR="001966D7" w:rsidRDefault="001966D7" w:rsidP="001966D7">
                      <w:pPr>
                        <w:jc w:val="center"/>
                      </w:pPr>
                    </w:p>
                    <w:p w14:paraId="78A55317" w14:textId="7971A23F" w:rsidR="001966D7" w:rsidRDefault="001966D7" w:rsidP="001966D7">
                      <w:pPr>
                        <w:jc w:val="center"/>
                      </w:pPr>
                    </w:p>
                    <w:p w14:paraId="176A45B2" w14:textId="63008C69" w:rsidR="001966D7" w:rsidRDefault="001966D7" w:rsidP="001966D7">
                      <w:pPr>
                        <w:jc w:val="center"/>
                      </w:pPr>
                    </w:p>
                    <w:p w14:paraId="271794AD" w14:textId="4EAF8657" w:rsidR="001966D7" w:rsidRDefault="001966D7" w:rsidP="001966D7">
                      <w:pPr>
                        <w:jc w:val="center"/>
                      </w:pPr>
                    </w:p>
                    <w:p w14:paraId="3EC19B1C" w14:textId="24686368" w:rsidR="001966D7" w:rsidRDefault="001966D7" w:rsidP="001966D7">
                      <w:pPr>
                        <w:jc w:val="center"/>
                      </w:pPr>
                    </w:p>
                    <w:p w14:paraId="53BA4547" w14:textId="2C008CFC" w:rsidR="001966D7" w:rsidRDefault="001966D7" w:rsidP="001966D7">
                      <w:pPr>
                        <w:jc w:val="center"/>
                      </w:pPr>
                    </w:p>
                    <w:p w14:paraId="2C2D715F" w14:textId="66630A79" w:rsidR="001966D7" w:rsidRDefault="001966D7" w:rsidP="001966D7">
                      <w:pPr>
                        <w:jc w:val="center"/>
                      </w:pPr>
                    </w:p>
                    <w:p w14:paraId="0095B04F" w14:textId="09996CD7" w:rsidR="001966D7" w:rsidRDefault="001966D7" w:rsidP="001966D7">
                      <w:pPr>
                        <w:jc w:val="center"/>
                      </w:pPr>
                    </w:p>
                    <w:p w14:paraId="6B78B703" w14:textId="77777777" w:rsidR="00232708" w:rsidRDefault="000B4B21" w:rsidP="00232708">
                      <w:pPr>
                        <w:pStyle w:val="Tittel"/>
                        <w:jc w:val="center"/>
                      </w:pPr>
                      <w:r>
                        <w:t>Plan for psykososialt skulemiljø</w:t>
                      </w:r>
                    </w:p>
                    <w:p w14:paraId="6C559FDA" w14:textId="6DD3A548" w:rsidR="00232708" w:rsidRPr="00232708" w:rsidRDefault="00232708" w:rsidP="00232708">
                      <w:pPr>
                        <w:pStyle w:val="Tittel"/>
                        <w:jc w:val="center"/>
                      </w:pPr>
                      <w:r>
                        <w:t>-</w:t>
                      </w:r>
                    </w:p>
                    <w:p w14:paraId="0018D149" w14:textId="28FC6BAC" w:rsidR="000B4B21" w:rsidRPr="000B4B21" w:rsidRDefault="000B4B21" w:rsidP="000B4B21">
                      <w:pPr>
                        <w:pStyle w:val="Tittel"/>
                        <w:jc w:val="center"/>
                      </w:pPr>
                      <w:r>
                        <w:t>Sosial</w:t>
                      </w:r>
                      <w:r w:rsidR="00232708">
                        <w:t xml:space="preserve"> plan</w:t>
                      </w:r>
                    </w:p>
                    <w:p w14:paraId="226E1A58" w14:textId="7E858317" w:rsidR="000B4B21" w:rsidRDefault="000B4B21" w:rsidP="000B4B21">
                      <w:pPr>
                        <w:pStyle w:val="Undertittel"/>
                        <w:jc w:val="center"/>
                      </w:pPr>
                      <w:r>
                        <w:t>Omvikdalen skule</w:t>
                      </w:r>
                    </w:p>
                    <w:p w14:paraId="6303176B" w14:textId="08A64CB3" w:rsidR="008713E2" w:rsidRPr="008713E2" w:rsidRDefault="008713E2" w:rsidP="008713E2">
                      <w:r>
                        <w:rPr>
                          <w:noProof/>
                        </w:rPr>
                        <w:drawing>
                          <wp:inline distT="0" distB="0" distL="0" distR="0" wp14:anchorId="6ED926EC" wp14:editId="1BB718E8">
                            <wp:extent cx="2305050" cy="236866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50" cy="236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1390A" w14:textId="40671296" w:rsidR="001966D7" w:rsidRDefault="001966D7" w:rsidP="001966D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F331FB" w14:textId="77777777" w:rsidR="009943EC" w:rsidRPr="0073670F" w:rsidRDefault="009943EC" w:rsidP="009943EC">
      <w:pPr>
        <w:rPr>
          <w:sz w:val="24"/>
          <w:szCs w:val="24"/>
        </w:rPr>
      </w:pPr>
    </w:p>
    <w:p w14:paraId="27D14440" w14:textId="77777777" w:rsidR="009943EC" w:rsidRPr="0073670F" w:rsidRDefault="009943EC" w:rsidP="009943EC">
      <w:pPr>
        <w:rPr>
          <w:sz w:val="24"/>
          <w:szCs w:val="24"/>
        </w:rPr>
      </w:pPr>
    </w:p>
    <w:p w14:paraId="22340B77" w14:textId="77777777" w:rsidR="009943EC" w:rsidRPr="0073670F" w:rsidRDefault="009943EC" w:rsidP="009943EC">
      <w:pPr>
        <w:rPr>
          <w:sz w:val="24"/>
          <w:szCs w:val="24"/>
        </w:rPr>
      </w:pPr>
    </w:p>
    <w:p w14:paraId="41A8A142" w14:textId="77777777" w:rsidR="009943EC" w:rsidRPr="0073670F" w:rsidRDefault="009943EC" w:rsidP="009943EC">
      <w:pPr>
        <w:rPr>
          <w:sz w:val="24"/>
          <w:szCs w:val="24"/>
        </w:rPr>
      </w:pPr>
    </w:p>
    <w:p w14:paraId="7D3F3052" w14:textId="77777777" w:rsidR="009943EC" w:rsidRPr="0073670F" w:rsidRDefault="009943EC" w:rsidP="009943EC">
      <w:pPr>
        <w:rPr>
          <w:sz w:val="24"/>
          <w:szCs w:val="24"/>
        </w:rPr>
      </w:pPr>
    </w:p>
    <w:p w14:paraId="7C2DC7B3" w14:textId="77777777" w:rsidR="009943EC" w:rsidRPr="0073670F" w:rsidRDefault="009943EC" w:rsidP="009943EC">
      <w:pPr>
        <w:rPr>
          <w:sz w:val="24"/>
          <w:szCs w:val="24"/>
        </w:rPr>
      </w:pPr>
    </w:p>
    <w:p w14:paraId="03531F6F" w14:textId="77777777" w:rsidR="009943EC" w:rsidRPr="0073670F" w:rsidRDefault="009943EC" w:rsidP="009943EC">
      <w:pPr>
        <w:rPr>
          <w:sz w:val="24"/>
          <w:szCs w:val="24"/>
        </w:rPr>
      </w:pPr>
    </w:p>
    <w:p w14:paraId="26E98D1D" w14:textId="77777777" w:rsidR="009943EC" w:rsidRPr="0073670F" w:rsidRDefault="009943EC" w:rsidP="009943EC">
      <w:pPr>
        <w:rPr>
          <w:sz w:val="24"/>
          <w:szCs w:val="24"/>
        </w:rPr>
      </w:pPr>
    </w:p>
    <w:p w14:paraId="68D75652" w14:textId="77777777" w:rsidR="009943EC" w:rsidRPr="0073670F" w:rsidRDefault="009943EC" w:rsidP="009943EC">
      <w:pPr>
        <w:rPr>
          <w:sz w:val="24"/>
          <w:szCs w:val="24"/>
        </w:rPr>
      </w:pPr>
    </w:p>
    <w:p w14:paraId="0EAB28B7" w14:textId="77777777" w:rsidR="00BA315E" w:rsidRDefault="00BA315E" w:rsidP="009943EC">
      <w:pPr>
        <w:rPr>
          <w:sz w:val="24"/>
          <w:szCs w:val="24"/>
        </w:rPr>
      </w:pPr>
    </w:p>
    <w:p w14:paraId="2896792A" w14:textId="77777777" w:rsidR="00BA315E" w:rsidRDefault="00BA315E" w:rsidP="009943EC">
      <w:pPr>
        <w:rPr>
          <w:sz w:val="24"/>
          <w:szCs w:val="24"/>
        </w:rPr>
      </w:pPr>
    </w:p>
    <w:p w14:paraId="04CC24F5" w14:textId="77777777" w:rsidR="00BA315E" w:rsidRDefault="00BA315E" w:rsidP="009943EC">
      <w:pPr>
        <w:rPr>
          <w:sz w:val="24"/>
          <w:szCs w:val="24"/>
        </w:rPr>
      </w:pPr>
    </w:p>
    <w:p w14:paraId="2799F2A5" w14:textId="77777777" w:rsidR="00BA315E" w:rsidRDefault="00BA315E" w:rsidP="009943EC">
      <w:pPr>
        <w:rPr>
          <w:sz w:val="24"/>
          <w:szCs w:val="24"/>
        </w:rPr>
      </w:pPr>
    </w:p>
    <w:p w14:paraId="548908BD" w14:textId="77777777" w:rsidR="00BA315E" w:rsidRDefault="00BA315E" w:rsidP="009943EC">
      <w:pPr>
        <w:rPr>
          <w:sz w:val="24"/>
          <w:szCs w:val="24"/>
        </w:rPr>
      </w:pPr>
    </w:p>
    <w:p w14:paraId="1A248CC4" w14:textId="77777777" w:rsidR="00BA315E" w:rsidRDefault="00BA315E" w:rsidP="009943EC">
      <w:pPr>
        <w:rPr>
          <w:sz w:val="24"/>
          <w:szCs w:val="24"/>
        </w:rPr>
      </w:pPr>
    </w:p>
    <w:p w14:paraId="314B56CD" w14:textId="77777777" w:rsidR="00BA315E" w:rsidRDefault="00BA315E" w:rsidP="009943EC">
      <w:pPr>
        <w:rPr>
          <w:sz w:val="24"/>
          <w:szCs w:val="24"/>
        </w:rPr>
      </w:pPr>
    </w:p>
    <w:p w14:paraId="6E573D91" w14:textId="77777777" w:rsidR="00BA315E" w:rsidRDefault="00BA315E" w:rsidP="009943EC">
      <w:pPr>
        <w:rPr>
          <w:sz w:val="24"/>
          <w:szCs w:val="24"/>
        </w:rPr>
      </w:pPr>
    </w:p>
    <w:p w14:paraId="2C0F9F24" w14:textId="77777777" w:rsidR="00BA315E" w:rsidRDefault="00BA315E" w:rsidP="009943EC">
      <w:pPr>
        <w:rPr>
          <w:sz w:val="24"/>
          <w:szCs w:val="24"/>
        </w:rPr>
      </w:pPr>
    </w:p>
    <w:p w14:paraId="62E5BD01" w14:textId="77777777" w:rsidR="00BA315E" w:rsidRDefault="00BA315E" w:rsidP="009943EC">
      <w:pPr>
        <w:rPr>
          <w:sz w:val="24"/>
          <w:szCs w:val="24"/>
        </w:rPr>
      </w:pPr>
    </w:p>
    <w:p w14:paraId="266C96E3" w14:textId="77777777" w:rsidR="00BA315E" w:rsidRDefault="00BA315E" w:rsidP="009943EC">
      <w:pPr>
        <w:rPr>
          <w:sz w:val="24"/>
          <w:szCs w:val="24"/>
        </w:rPr>
      </w:pPr>
    </w:p>
    <w:p w14:paraId="2D6C8C88" w14:textId="22584C71" w:rsidR="00BA315E" w:rsidRDefault="00BA315E" w:rsidP="009943EC">
      <w:pPr>
        <w:rPr>
          <w:sz w:val="24"/>
          <w:szCs w:val="24"/>
        </w:rPr>
      </w:pPr>
    </w:p>
    <w:p w14:paraId="22B50946" w14:textId="77777777" w:rsidR="00BA315E" w:rsidRDefault="00BA315E" w:rsidP="009943EC">
      <w:pPr>
        <w:rPr>
          <w:sz w:val="24"/>
          <w:szCs w:val="24"/>
        </w:rPr>
      </w:pPr>
    </w:p>
    <w:p w14:paraId="043A034D" w14:textId="77777777" w:rsidR="00BA315E" w:rsidRDefault="00BA315E" w:rsidP="009943EC">
      <w:pPr>
        <w:rPr>
          <w:sz w:val="24"/>
          <w:szCs w:val="24"/>
        </w:rPr>
      </w:pPr>
    </w:p>
    <w:p w14:paraId="6CC967F3" w14:textId="77777777" w:rsidR="00BA315E" w:rsidRDefault="00BA315E" w:rsidP="009943EC">
      <w:pPr>
        <w:rPr>
          <w:sz w:val="24"/>
          <w:szCs w:val="24"/>
        </w:rPr>
      </w:pPr>
    </w:p>
    <w:p w14:paraId="442436A4" w14:textId="77777777" w:rsidR="00BA315E" w:rsidRDefault="00BA315E" w:rsidP="009943EC">
      <w:pPr>
        <w:rPr>
          <w:sz w:val="24"/>
          <w:szCs w:val="24"/>
        </w:rPr>
      </w:pPr>
    </w:p>
    <w:p w14:paraId="0AF687A5" w14:textId="77777777" w:rsidR="00BA315E" w:rsidRDefault="00BA315E" w:rsidP="009943EC">
      <w:pPr>
        <w:rPr>
          <w:sz w:val="24"/>
          <w:szCs w:val="24"/>
        </w:rPr>
      </w:pPr>
    </w:p>
    <w:p w14:paraId="5A60E696" w14:textId="77777777" w:rsidR="00BA315E" w:rsidRDefault="00BA315E" w:rsidP="009943EC">
      <w:pPr>
        <w:rPr>
          <w:sz w:val="24"/>
          <w:szCs w:val="24"/>
        </w:rPr>
      </w:pPr>
    </w:p>
    <w:p w14:paraId="52F59E43" w14:textId="77777777" w:rsidR="00BA315E" w:rsidRDefault="00BA315E" w:rsidP="009943EC">
      <w:pPr>
        <w:rPr>
          <w:sz w:val="24"/>
          <w:szCs w:val="24"/>
        </w:rPr>
      </w:pPr>
    </w:p>
    <w:p w14:paraId="31EF8191" w14:textId="77777777" w:rsidR="00BA315E" w:rsidRDefault="00BA315E" w:rsidP="009943EC">
      <w:pPr>
        <w:rPr>
          <w:sz w:val="24"/>
          <w:szCs w:val="24"/>
        </w:rPr>
      </w:pPr>
    </w:p>
    <w:p w14:paraId="5CBB601A" w14:textId="77777777" w:rsidR="00BA315E" w:rsidRDefault="00BA315E" w:rsidP="009943EC">
      <w:pPr>
        <w:rPr>
          <w:sz w:val="24"/>
          <w:szCs w:val="24"/>
        </w:rPr>
      </w:pPr>
    </w:p>
    <w:p w14:paraId="3262DB3C" w14:textId="77777777" w:rsidR="00BA315E" w:rsidRDefault="00BA315E" w:rsidP="009943EC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2104975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1"/>
          <w:szCs w:val="21"/>
        </w:rPr>
      </w:sdtEndPr>
      <w:sdtContent>
        <w:p w14:paraId="6D768F1A" w14:textId="77777777" w:rsidR="003A6036" w:rsidRPr="0073670F" w:rsidRDefault="003A6036" w:rsidP="003A6036">
          <w:pPr>
            <w:pStyle w:val="Overskriftforinnhaldsliste"/>
          </w:pPr>
          <w:r w:rsidRPr="0073670F">
            <w:t>Innhald</w:t>
          </w:r>
        </w:p>
        <w:p w14:paraId="785CBEDF" w14:textId="787454F1" w:rsidR="003A6036" w:rsidRDefault="003A6036" w:rsidP="00647C6F">
          <w:pPr>
            <w:pStyle w:val="INNH2"/>
            <w:tabs>
              <w:tab w:val="right" w:leader="dot" w:pos="9627"/>
            </w:tabs>
            <w:ind w:left="0"/>
            <w:rPr>
              <w:noProof/>
            </w:rPr>
          </w:pPr>
          <w:r w:rsidRPr="0073670F">
            <w:rPr>
              <w:b/>
              <w:bCs/>
            </w:rPr>
            <w:fldChar w:fldCharType="begin"/>
          </w:r>
          <w:r w:rsidRPr="0073670F">
            <w:rPr>
              <w:b/>
              <w:bCs/>
            </w:rPr>
            <w:instrText xml:space="preserve"> TOC \o "1-3" \h \z \u </w:instrText>
          </w:r>
          <w:r w:rsidRPr="0073670F">
            <w:rPr>
              <w:b/>
              <w:bCs/>
            </w:rPr>
            <w:fldChar w:fldCharType="separate"/>
          </w:r>
          <w:hyperlink w:anchor="_Toc536615923" w:history="1">
            <w:r w:rsidRPr="0073670F">
              <w:rPr>
                <w:rStyle w:val="Hyperkopling"/>
                <w:noProof/>
              </w:rPr>
              <w:t>Innleiing</w:t>
            </w:r>
            <w:r w:rsidRPr="0073670F">
              <w:rPr>
                <w:noProof/>
                <w:webHidden/>
              </w:rPr>
              <w:tab/>
            </w:r>
            <w:r w:rsidR="00720C05">
              <w:rPr>
                <w:noProof/>
                <w:webHidden/>
              </w:rPr>
              <w:t>2</w:t>
            </w:r>
          </w:hyperlink>
        </w:p>
        <w:p w14:paraId="3AC43ADA" w14:textId="67E2B845" w:rsidR="003D0F54" w:rsidRDefault="003D0F54" w:rsidP="003D0F54">
          <w:r>
            <w:t>Årshjul Sosial plan………………………………………………………………………………………………………………………………</w:t>
          </w:r>
          <w:r w:rsidR="008713E2">
            <w:t>………</w:t>
          </w:r>
          <w:r w:rsidR="00720C05">
            <w:t>3</w:t>
          </w:r>
        </w:p>
        <w:p w14:paraId="5CA79F65" w14:textId="4CCEE9F8" w:rsidR="008713E2" w:rsidRDefault="008713E2" w:rsidP="003D0F54">
          <w:r>
            <w:t>Sosial dugleik sjølvkontroll…………………………………………………………………………………………………………………………</w:t>
          </w:r>
          <w:r w:rsidR="00974CED">
            <w:t>6</w:t>
          </w:r>
        </w:p>
        <w:p w14:paraId="427F87D6" w14:textId="207F4B72" w:rsidR="009058D0" w:rsidRDefault="009058D0" w:rsidP="003D0F54">
          <w:r>
            <w:t>Sosial dugleik</w:t>
          </w:r>
          <w:r w:rsidR="00974CED">
            <w:t xml:space="preserve"> sjølvhevding…………………………………………………………………………………………………………………………7</w:t>
          </w:r>
          <w:r>
            <w:t xml:space="preserve"> </w:t>
          </w:r>
        </w:p>
        <w:p w14:paraId="3FB95D9E" w14:textId="468BF9DF" w:rsidR="009058D0" w:rsidRDefault="009058D0" w:rsidP="003D0F54">
          <w:r>
            <w:t>Sosial dugleik</w:t>
          </w:r>
          <w:r w:rsidR="007E1340">
            <w:t xml:space="preserve"> ansvarskjensle………………………………………………………………………………………………………………………8</w:t>
          </w:r>
        </w:p>
        <w:p w14:paraId="0E83B54B" w14:textId="0C9B13FB" w:rsidR="009058D0" w:rsidRDefault="009058D0" w:rsidP="003D0F54">
          <w:r>
            <w:t>Sosial dugleik</w:t>
          </w:r>
          <w:r w:rsidR="007E1340">
            <w:t xml:space="preserve"> samarbeid…………………………………………………………………………………………………………………………….9</w:t>
          </w:r>
        </w:p>
        <w:p w14:paraId="03B6D716" w14:textId="3E34D9FA" w:rsidR="009058D0" w:rsidRDefault="009058D0" w:rsidP="003D0F54">
          <w:r>
            <w:t>Sosial dugleik</w:t>
          </w:r>
          <w:r w:rsidR="007E1340">
            <w:t xml:space="preserve"> empati……………………………………………………………………………………………………………………………….10</w:t>
          </w:r>
        </w:p>
        <w:p w14:paraId="30E9944F" w14:textId="77777777" w:rsidR="009058D0" w:rsidRPr="003D0F54" w:rsidRDefault="009058D0" w:rsidP="003D0F54"/>
        <w:p w14:paraId="65656B42" w14:textId="77777777" w:rsidR="003A6036" w:rsidRDefault="003A6036" w:rsidP="003A6036">
          <w:pPr>
            <w:rPr>
              <w:b/>
              <w:bCs/>
            </w:rPr>
          </w:pPr>
          <w:r w:rsidRPr="0073670F">
            <w:rPr>
              <w:b/>
              <w:bCs/>
            </w:rPr>
            <w:fldChar w:fldCharType="end"/>
          </w:r>
        </w:p>
      </w:sdtContent>
    </w:sdt>
    <w:p w14:paraId="1EAA7FA4" w14:textId="77777777" w:rsidR="00BA315E" w:rsidRDefault="00BA315E" w:rsidP="009943EC">
      <w:pPr>
        <w:rPr>
          <w:sz w:val="24"/>
          <w:szCs w:val="24"/>
        </w:rPr>
      </w:pPr>
    </w:p>
    <w:p w14:paraId="38032762" w14:textId="77777777" w:rsidR="00BA315E" w:rsidRDefault="00BA315E" w:rsidP="009943EC">
      <w:pPr>
        <w:rPr>
          <w:sz w:val="24"/>
          <w:szCs w:val="24"/>
        </w:rPr>
      </w:pPr>
    </w:p>
    <w:p w14:paraId="7165C878" w14:textId="77777777" w:rsidR="00BA315E" w:rsidRDefault="00BA315E" w:rsidP="009943EC">
      <w:pPr>
        <w:rPr>
          <w:sz w:val="24"/>
          <w:szCs w:val="24"/>
        </w:rPr>
      </w:pPr>
    </w:p>
    <w:p w14:paraId="74DBD3DF" w14:textId="77777777" w:rsidR="00BA315E" w:rsidRDefault="00BA315E" w:rsidP="009943EC">
      <w:pPr>
        <w:rPr>
          <w:sz w:val="24"/>
          <w:szCs w:val="24"/>
        </w:rPr>
      </w:pPr>
    </w:p>
    <w:p w14:paraId="5393236C" w14:textId="77777777" w:rsidR="00BA315E" w:rsidRDefault="00BA315E" w:rsidP="009943EC">
      <w:pPr>
        <w:rPr>
          <w:sz w:val="24"/>
          <w:szCs w:val="24"/>
        </w:rPr>
      </w:pPr>
    </w:p>
    <w:p w14:paraId="24405D2F" w14:textId="77777777" w:rsidR="00BA315E" w:rsidRDefault="00BA315E" w:rsidP="009943EC">
      <w:pPr>
        <w:rPr>
          <w:sz w:val="24"/>
          <w:szCs w:val="24"/>
        </w:rPr>
      </w:pPr>
    </w:p>
    <w:p w14:paraId="3F54CB25" w14:textId="77777777" w:rsidR="00BA315E" w:rsidRDefault="00BA315E" w:rsidP="009943EC">
      <w:pPr>
        <w:rPr>
          <w:sz w:val="24"/>
          <w:szCs w:val="24"/>
        </w:rPr>
      </w:pPr>
    </w:p>
    <w:p w14:paraId="70D576C1" w14:textId="77777777" w:rsidR="00BA315E" w:rsidRDefault="00BA315E" w:rsidP="009943EC">
      <w:pPr>
        <w:rPr>
          <w:sz w:val="24"/>
          <w:szCs w:val="24"/>
        </w:rPr>
      </w:pPr>
    </w:p>
    <w:p w14:paraId="682DE3F9" w14:textId="77777777" w:rsidR="00BA315E" w:rsidRDefault="00BA315E" w:rsidP="009943EC">
      <w:pPr>
        <w:rPr>
          <w:sz w:val="24"/>
          <w:szCs w:val="24"/>
        </w:rPr>
      </w:pPr>
    </w:p>
    <w:p w14:paraId="79AFC0D2" w14:textId="77777777" w:rsidR="00BA315E" w:rsidRDefault="00BA315E" w:rsidP="009943EC">
      <w:pPr>
        <w:rPr>
          <w:sz w:val="24"/>
          <w:szCs w:val="24"/>
        </w:rPr>
      </w:pPr>
    </w:p>
    <w:p w14:paraId="1CE10D76" w14:textId="77777777" w:rsidR="00BA315E" w:rsidRDefault="00BA315E" w:rsidP="009943EC">
      <w:pPr>
        <w:rPr>
          <w:sz w:val="24"/>
          <w:szCs w:val="24"/>
        </w:rPr>
      </w:pPr>
    </w:p>
    <w:p w14:paraId="7F5D60BB" w14:textId="77777777" w:rsidR="00BA315E" w:rsidRDefault="00BA315E" w:rsidP="009943EC">
      <w:pPr>
        <w:rPr>
          <w:sz w:val="24"/>
          <w:szCs w:val="24"/>
        </w:rPr>
      </w:pPr>
    </w:p>
    <w:p w14:paraId="1EC318CD" w14:textId="77777777" w:rsidR="00BA315E" w:rsidRDefault="00BA315E" w:rsidP="009943EC">
      <w:pPr>
        <w:rPr>
          <w:sz w:val="24"/>
          <w:szCs w:val="24"/>
        </w:rPr>
      </w:pPr>
    </w:p>
    <w:p w14:paraId="058DBE22" w14:textId="255FA2D2" w:rsidR="00BA315E" w:rsidRDefault="00BA315E" w:rsidP="009943EC">
      <w:pPr>
        <w:rPr>
          <w:sz w:val="24"/>
          <w:szCs w:val="24"/>
        </w:rPr>
      </w:pPr>
    </w:p>
    <w:p w14:paraId="60F62994" w14:textId="5EA6040E" w:rsidR="003A6036" w:rsidRDefault="003A6036" w:rsidP="009943EC">
      <w:pPr>
        <w:rPr>
          <w:sz w:val="24"/>
          <w:szCs w:val="24"/>
        </w:rPr>
      </w:pPr>
    </w:p>
    <w:p w14:paraId="21F67F81" w14:textId="0886395B" w:rsidR="003A6036" w:rsidRDefault="003A6036" w:rsidP="009943EC">
      <w:pPr>
        <w:rPr>
          <w:sz w:val="24"/>
          <w:szCs w:val="24"/>
        </w:rPr>
      </w:pPr>
    </w:p>
    <w:p w14:paraId="20530218" w14:textId="2B8428BD" w:rsidR="003A6036" w:rsidRDefault="003A6036" w:rsidP="009943EC">
      <w:pPr>
        <w:rPr>
          <w:sz w:val="24"/>
          <w:szCs w:val="24"/>
        </w:rPr>
      </w:pPr>
    </w:p>
    <w:p w14:paraId="36403684" w14:textId="228E5DD3" w:rsidR="00647C6F" w:rsidRDefault="003D568B" w:rsidP="003D568B">
      <w:pPr>
        <w:pStyle w:val="Overskrift1"/>
      </w:pPr>
      <w:r>
        <w:lastRenderedPageBreak/>
        <w:t>Innle</w:t>
      </w:r>
      <w:r w:rsidR="00C30C07">
        <w:t>iing</w:t>
      </w:r>
    </w:p>
    <w:p w14:paraId="160F191F" w14:textId="5C438124" w:rsidR="00647C6F" w:rsidRDefault="00647C6F" w:rsidP="009943EC">
      <w:pPr>
        <w:rPr>
          <w:sz w:val="24"/>
          <w:szCs w:val="24"/>
        </w:rPr>
      </w:pPr>
    </w:p>
    <w:p w14:paraId="5BAB77C8" w14:textId="19CFE2BD" w:rsidR="009C1D94" w:rsidRDefault="009C1D94" w:rsidP="009C1D94">
      <w:pPr>
        <w:rPr>
          <w:sz w:val="24"/>
          <w:szCs w:val="24"/>
        </w:rPr>
      </w:pPr>
      <w:r w:rsidRPr="0073670F">
        <w:rPr>
          <w:sz w:val="24"/>
          <w:szCs w:val="24"/>
        </w:rPr>
        <w:t>Denne planen skal gje eit oversyn over forventa arbeid knytt skulen sitt kontinuerlege og systematiske skulemiljøarbeid. Målet med planen er å sikre eit heilskapleg arbeid slik at retten til eleven om eit inkluderande, trygt og godt skulemiljø blir oppfylt og at det er ein naturleg del i all planlegging av aktivitetar og opplæring i skulen.</w:t>
      </w:r>
    </w:p>
    <w:p w14:paraId="1258698F" w14:textId="77777777" w:rsidR="00C16355" w:rsidRDefault="009C1D94" w:rsidP="009C1D94">
      <w:pPr>
        <w:rPr>
          <w:sz w:val="24"/>
          <w:szCs w:val="24"/>
        </w:rPr>
      </w:pPr>
      <w:r>
        <w:rPr>
          <w:sz w:val="24"/>
          <w:szCs w:val="24"/>
        </w:rPr>
        <w:t xml:space="preserve">Årshjulet viser </w:t>
      </w:r>
      <w:r w:rsidR="0019301F">
        <w:rPr>
          <w:sz w:val="24"/>
          <w:szCs w:val="24"/>
        </w:rPr>
        <w:t>ei oversikt over planlagde aktivitetar i løpet av året som fremjar sosial læring og utvikling.</w:t>
      </w:r>
      <w:r w:rsidR="007E093E">
        <w:rPr>
          <w:sz w:val="24"/>
          <w:szCs w:val="24"/>
        </w:rPr>
        <w:t xml:space="preserve"> Skulen arbeider systematisk med </w:t>
      </w:r>
      <w:r w:rsidR="00255AD7">
        <w:rPr>
          <w:sz w:val="24"/>
          <w:szCs w:val="24"/>
        </w:rPr>
        <w:t xml:space="preserve">alle </w:t>
      </w:r>
      <w:r w:rsidR="007E093E">
        <w:rPr>
          <w:sz w:val="24"/>
          <w:szCs w:val="24"/>
        </w:rPr>
        <w:t>sosial</w:t>
      </w:r>
      <w:r w:rsidR="00255AD7">
        <w:rPr>
          <w:sz w:val="24"/>
          <w:szCs w:val="24"/>
        </w:rPr>
        <w:t>e</w:t>
      </w:r>
      <w:r w:rsidR="007E093E">
        <w:rPr>
          <w:sz w:val="24"/>
          <w:szCs w:val="24"/>
        </w:rPr>
        <w:t xml:space="preserve"> dugleik</w:t>
      </w:r>
      <w:r w:rsidR="00255AD7">
        <w:rPr>
          <w:sz w:val="24"/>
          <w:szCs w:val="24"/>
        </w:rPr>
        <w:t>ane</w:t>
      </w:r>
      <w:r w:rsidR="007E093E">
        <w:rPr>
          <w:sz w:val="24"/>
          <w:szCs w:val="24"/>
        </w:rPr>
        <w:t xml:space="preserve"> </w:t>
      </w:r>
      <w:r w:rsidR="00D60A4E">
        <w:rPr>
          <w:sz w:val="24"/>
          <w:szCs w:val="24"/>
        </w:rPr>
        <w:t xml:space="preserve">gjennom skuleåret og legg kvar haust ein </w:t>
      </w:r>
      <w:r w:rsidR="0021617E">
        <w:rPr>
          <w:sz w:val="24"/>
          <w:szCs w:val="24"/>
        </w:rPr>
        <w:t xml:space="preserve">felles </w:t>
      </w:r>
      <w:r w:rsidR="00D60A4E">
        <w:rPr>
          <w:sz w:val="24"/>
          <w:szCs w:val="24"/>
        </w:rPr>
        <w:t xml:space="preserve">plan </w:t>
      </w:r>
      <w:r w:rsidR="0021617E">
        <w:rPr>
          <w:sz w:val="24"/>
          <w:szCs w:val="24"/>
        </w:rPr>
        <w:t xml:space="preserve">for alle trinn </w:t>
      </w:r>
      <w:r w:rsidR="00D60A4E">
        <w:rPr>
          <w:sz w:val="24"/>
          <w:szCs w:val="24"/>
        </w:rPr>
        <w:t xml:space="preserve">over </w:t>
      </w:r>
      <w:r w:rsidR="00585506">
        <w:rPr>
          <w:sz w:val="24"/>
          <w:szCs w:val="24"/>
        </w:rPr>
        <w:t>kva periode ein arbeider med</w:t>
      </w:r>
      <w:r w:rsidR="00E0094A">
        <w:rPr>
          <w:sz w:val="24"/>
          <w:szCs w:val="24"/>
        </w:rPr>
        <w:t xml:space="preserve"> den enkelte </w:t>
      </w:r>
      <w:r w:rsidR="00585506">
        <w:rPr>
          <w:sz w:val="24"/>
          <w:szCs w:val="24"/>
        </w:rPr>
        <w:t>sosial</w:t>
      </w:r>
      <w:r w:rsidR="00E0094A">
        <w:rPr>
          <w:sz w:val="24"/>
          <w:szCs w:val="24"/>
        </w:rPr>
        <w:t>e</w:t>
      </w:r>
      <w:r w:rsidR="00585506">
        <w:rPr>
          <w:sz w:val="24"/>
          <w:szCs w:val="24"/>
        </w:rPr>
        <w:t xml:space="preserve"> dugleik</w:t>
      </w:r>
      <w:r w:rsidR="0021617E">
        <w:rPr>
          <w:sz w:val="24"/>
          <w:szCs w:val="24"/>
        </w:rPr>
        <w:t>en i løpet av året. I starten av kvar periode arbeider</w:t>
      </w:r>
      <w:r w:rsidR="0023398C">
        <w:rPr>
          <w:sz w:val="24"/>
          <w:szCs w:val="24"/>
        </w:rPr>
        <w:t xml:space="preserve"> kollegiet</w:t>
      </w:r>
      <w:r w:rsidR="0021617E">
        <w:rPr>
          <w:sz w:val="24"/>
          <w:szCs w:val="24"/>
        </w:rPr>
        <w:t xml:space="preserve"> </w:t>
      </w:r>
      <w:r w:rsidR="0023398C">
        <w:rPr>
          <w:sz w:val="24"/>
          <w:szCs w:val="24"/>
        </w:rPr>
        <w:t xml:space="preserve">på PU og team med planlegginga av arbeidet med </w:t>
      </w:r>
      <w:r w:rsidR="00255AD7">
        <w:rPr>
          <w:sz w:val="24"/>
          <w:szCs w:val="24"/>
        </w:rPr>
        <w:t>komande sosiale dugleik.</w:t>
      </w:r>
      <w:r w:rsidR="000F336F">
        <w:rPr>
          <w:sz w:val="24"/>
          <w:szCs w:val="24"/>
        </w:rPr>
        <w:t xml:space="preserve"> </w:t>
      </w:r>
    </w:p>
    <w:p w14:paraId="573A247B" w14:textId="427A12CB" w:rsidR="009C1D94" w:rsidRPr="0073670F" w:rsidRDefault="000F336F" w:rsidP="009C1D94">
      <w:pPr>
        <w:rPr>
          <w:sz w:val="24"/>
          <w:szCs w:val="24"/>
        </w:rPr>
      </w:pPr>
      <w:r>
        <w:rPr>
          <w:sz w:val="24"/>
          <w:szCs w:val="24"/>
        </w:rPr>
        <w:t xml:space="preserve">Oversikt over </w:t>
      </w:r>
      <w:r w:rsidR="00C16355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sosiale dugleikane med skildring og mål </w:t>
      </w:r>
      <w:r w:rsidR="00C16355">
        <w:rPr>
          <w:sz w:val="24"/>
          <w:szCs w:val="24"/>
        </w:rPr>
        <w:t>ligg i planen.</w:t>
      </w:r>
    </w:p>
    <w:p w14:paraId="24BE3BD7" w14:textId="310A60F4" w:rsidR="00647C6F" w:rsidRDefault="00647C6F" w:rsidP="009943EC">
      <w:pPr>
        <w:rPr>
          <w:sz w:val="24"/>
          <w:szCs w:val="24"/>
        </w:rPr>
      </w:pPr>
    </w:p>
    <w:p w14:paraId="76362CCE" w14:textId="32B3AFD5" w:rsidR="00647C6F" w:rsidRDefault="00647C6F" w:rsidP="009943EC">
      <w:pPr>
        <w:rPr>
          <w:sz w:val="24"/>
          <w:szCs w:val="24"/>
        </w:rPr>
      </w:pPr>
    </w:p>
    <w:p w14:paraId="326D46C3" w14:textId="25406C27" w:rsidR="003D0F54" w:rsidRDefault="003D0F54" w:rsidP="009943EC">
      <w:pPr>
        <w:rPr>
          <w:sz w:val="24"/>
          <w:szCs w:val="24"/>
        </w:rPr>
      </w:pPr>
    </w:p>
    <w:p w14:paraId="3381C852" w14:textId="14EEB574" w:rsidR="003D0F54" w:rsidRDefault="003D0F54" w:rsidP="009943EC">
      <w:pPr>
        <w:rPr>
          <w:sz w:val="24"/>
          <w:szCs w:val="24"/>
        </w:rPr>
      </w:pPr>
    </w:p>
    <w:p w14:paraId="24B3D771" w14:textId="225CDBA6" w:rsidR="003D0F54" w:rsidRDefault="003D0F54" w:rsidP="009943EC">
      <w:pPr>
        <w:rPr>
          <w:sz w:val="24"/>
          <w:szCs w:val="24"/>
        </w:rPr>
      </w:pPr>
    </w:p>
    <w:p w14:paraId="5F6341B9" w14:textId="7DDD4EEA" w:rsidR="003D0F54" w:rsidRDefault="003D0F54" w:rsidP="009943EC">
      <w:pPr>
        <w:rPr>
          <w:sz w:val="24"/>
          <w:szCs w:val="24"/>
        </w:rPr>
      </w:pPr>
    </w:p>
    <w:p w14:paraId="2E2958C0" w14:textId="033E8D67" w:rsidR="003D0F54" w:rsidRDefault="003D0F54" w:rsidP="009943EC">
      <w:pPr>
        <w:rPr>
          <w:sz w:val="24"/>
          <w:szCs w:val="24"/>
        </w:rPr>
      </w:pPr>
    </w:p>
    <w:p w14:paraId="11C35F1E" w14:textId="0F24CC4F" w:rsidR="003D0F54" w:rsidRDefault="003D0F54" w:rsidP="009943EC">
      <w:pPr>
        <w:rPr>
          <w:sz w:val="24"/>
          <w:szCs w:val="24"/>
        </w:rPr>
      </w:pPr>
    </w:p>
    <w:p w14:paraId="11BEA4FB" w14:textId="59CBE016" w:rsidR="003D0F54" w:rsidRDefault="003D0F54" w:rsidP="009943EC">
      <w:pPr>
        <w:rPr>
          <w:sz w:val="24"/>
          <w:szCs w:val="24"/>
        </w:rPr>
      </w:pPr>
    </w:p>
    <w:p w14:paraId="7D60A0F4" w14:textId="7F0B9F3B" w:rsidR="003D0F54" w:rsidRDefault="003D0F54" w:rsidP="009943EC">
      <w:pPr>
        <w:rPr>
          <w:sz w:val="24"/>
          <w:szCs w:val="24"/>
        </w:rPr>
      </w:pPr>
    </w:p>
    <w:p w14:paraId="7BE89E87" w14:textId="2616AA3D" w:rsidR="003D0F54" w:rsidRDefault="003D0F54" w:rsidP="009943EC">
      <w:pPr>
        <w:rPr>
          <w:sz w:val="24"/>
          <w:szCs w:val="24"/>
        </w:rPr>
      </w:pPr>
    </w:p>
    <w:p w14:paraId="4E8DB01D" w14:textId="2CAA2D17" w:rsidR="003D0F54" w:rsidRDefault="003D0F54" w:rsidP="009943EC">
      <w:pPr>
        <w:rPr>
          <w:sz w:val="24"/>
          <w:szCs w:val="24"/>
        </w:rPr>
      </w:pPr>
    </w:p>
    <w:p w14:paraId="17909C0E" w14:textId="21BF909E" w:rsidR="003D0F54" w:rsidRDefault="003D0F54" w:rsidP="009943EC">
      <w:pPr>
        <w:rPr>
          <w:sz w:val="24"/>
          <w:szCs w:val="24"/>
        </w:rPr>
      </w:pPr>
    </w:p>
    <w:p w14:paraId="4D1BB478" w14:textId="3AE74CD7" w:rsidR="003D0F54" w:rsidRDefault="003D0F54" w:rsidP="009943EC">
      <w:pPr>
        <w:rPr>
          <w:sz w:val="24"/>
          <w:szCs w:val="24"/>
        </w:rPr>
      </w:pPr>
    </w:p>
    <w:p w14:paraId="567BA780" w14:textId="60D5B9B5" w:rsidR="003D0F54" w:rsidRDefault="003D0F54" w:rsidP="009943EC">
      <w:pPr>
        <w:rPr>
          <w:sz w:val="24"/>
          <w:szCs w:val="24"/>
        </w:rPr>
      </w:pPr>
    </w:p>
    <w:p w14:paraId="0242374A" w14:textId="7F679AE0" w:rsidR="003D0F54" w:rsidRDefault="003D0F54" w:rsidP="009943EC">
      <w:pPr>
        <w:rPr>
          <w:sz w:val="24"/>
          <w:szCs w:val="24"/>
        </w:rPr>
      </w:pPr>
    </w:p>
    <w:p w14:paraId="44AD6F7F" w14:textId="4C9B392C" w:rsidR="009058D0" w:rsidRDefault="009058D0" w:rsidP="009943EC">
      <w:pPr>
        <w:rPr>
          <w:sz w:val="24"/>
          <w:szCs w:val="24"/>
        </w:rPr>
      </w:pPr>
    </w:p>
    <w:p w14:paraId="79ED253F" w14:textId="19BAE10B" w:rsidR="009058D0" w:rsidRDefault="009058D0" w:rsidP="009943EC">
      <w:pPr>
        <w:rPr>
          <w:sz w:val="24"/>
          <w:szCs w:val="24"/>
        </w:rPr>
      </w:pPr>
    </w:p>
    <w:p w14:paraId="31581FEA" w14:textId="77777777" w:rsidR="009058D0" w:rsidRDefault="009058D0" w:rsidP="009943EC">
      <w:pPr>
        <w:rPr>
          <w:sz w:val="24"/>
          <w:szCs w:val="24"/>
        </w:rPr>
      </w:pPr>
    </w:p>
    <w:p w14:paraId="7E499421" w14:textId="77777777" w:rsidR="00720C05" w:rsidRDefault="00720C05" w:rsidP="00BA315E">
      <w:pPr>
        <w:pStyle w:val="Overskrift2"/>
      </w:pPr>
    </w:p>
    <w:p w14:paraId="012F417F" w14:textId="18D353FB" w:rsidR="00BA315E" w:rsidRPr="0073670F" w:rsidRDefault="00BA315E" w:rsidP="00BA315E">
      <w:pPr>
        <w:pStyle w:val="Overskrift2"/>
      </w:pPr>
      <w:r w:rsidRPr="0073670F">
        <w:t>Årshjul for å ivareta elevane sitt arbeidsmiljø: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3031"/>
        <w:gridCol w:w="2992"/>
      </w:tblGrid>
      <w:tr w:rsidR="00C842DF" w:rsidRPr="0073670F" w14:paraId="3915E638" w14:textId="77777777" w:rsidTr="009F6B28">
        <w:tc>
          <w:tcPr>
            <w:tcW w:w="3070" w:type="dxa"/>
            <w:shd w:val="clear" w:color="auto" w:fill="ACB9CA" w:themeFill="text2" w:themeFillTint="66"/>
          </w:tcPr>
          <w:p w14:paraId="0CF05E03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</w:p>
          <w:p w14:paraId="7C534765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  <w:r w:rsidRPr="00AB54DC">
              <w:rPr>
                <w:b/>
                <w:iCs/>
                <w:sz w:val="28"/>
                <w:szCs w:val="28"/>
              </w:rPr>
              <w:t>Tidspunkt</w:t>
            </w:r>
          </w:p>
        </w:tc>
        <w:tc>
          <w:tcPr>
            <w:tcW w:w="3071" w:type="dxa"/>
            <w:shd w:val="clear" w:color="auto" w:fill="ACB9CA" w:themeFill="text2" w:themeFillTint="66"/>
          </w:tcPr>
          <w:p w14:paraId="21E6DCC6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</w:p>
          <w:p w14:paraId="30B06987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  <w:r w:rsidRPr="00AB54DC">
              <w:rPr>
                <w:b/>
                <w:iCs/>
                <w:sz w:val="28"/>
                <w:szCs w:val="28"/>
              </w:rPr>
              <w:t>Kva gjer vi?</w:t>
            </w:r>
          </w:p>
        </w:tc>
        <w:tc>
          <w:tcPr>
            <w:tcW w:w="3071" w:type="dxa"/>
            <w:shd w:val="clear" w:color="auto" w:fill="ACB9CA" w:themeFill="text2" w:themeFillTint="66"/>
          </w:tcPr>
          <w:p w14:paraId="7ACD3276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</w:p>
          <w:p w14:paraId="2D15D194" w14:textId="77777777" w:rsidR="00BA315E" w:rsidRPr="00AB54DC" w:rsidRDefault="00BA315E" w:rsidP="009F6B28">
            <w:pPr>
              <w:rPr>
                <w:b/>
                <w:iCs/>
                <w:sz w:val="28"/>
                <w:szCs w:val="28"/>
              </w:rPr>
            </w:pPr>
            <w:r w:rsidRPr="00AB54DC">
              <w:rPr>
                <w:b/>
                <w:iCs/>
                <w:sz w:val="28"/>
                <w:szCs w:val="28"/>
              </w:rPr>
              <w:t>Kven gjer det?</w:t>
            </w:r>
          </w:p>
        </w:tc>
      </w:tr>
      <w:tr w:rsidR="00C842DF" w:rsidRPr="0073670F" w14:paraId="53EEC54E" w14:textId="77777777" w:rsidTr="009F6B28">
        <w:tc>
          <w:tcPr>
            <w:tcW w:w="3070" w:type="dxa"/>
          </w:tcPr>
          <w:p w14:paraId="182DC8D0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August/september</w:t>
            </w:r>
          </w:p>
        </w:tc>
        <w:tc>
          <w:tcPr>
            <w:tcW w:w="3071" w:type="dxa"/>
          </w:tcPr>
          <w:p w14:paraId="2F7D9E91" w14:textId="0B3EAB7E" w:rsidR="00BA315E" w:rsidRPr="0073670F" w:rsidRDefault="00BA315E" w:rsidP="009F6B28">
            <w:r w:rsidRPr="0073670F">
              <w:t>Gjennomgang av plan for elevane sitt arbeidsmiljø</w:t>
            </w:r>
            <w:r w:rsidR="00980BD1">
              <w:t>.</w:t>
            </w:r>
          </w:p>
          <w:p w14:paraId="0138F3B3" w14:textId="7E45BEF6" w:rsidR="00BA315E" w:rsidRPr="0073670F" w:rsidRDefault="00BA315E" w:rsidP="009F6B28">
            <w:r w:rsidRPr="0073670F">
              <w:t>Klassereglar og gjennomgang av elevane sitt arbeidsmiljø.</w:t>
            </w:r>
          </w:p>
          <w:p w14:paraId="00E9D766" w14:textId="410EAC04" w:rsidR="00BA315E" w:rsidRPr="0073670F" w:rsidRDefault="00BA315E" w:rsidP="009F6B28">
            <w:r w:rsidRPr="0073670F">
              <w:t>Konstituering av FAU, elevråd, SU og skulemiljøutval.</w:t>
            </w:r>
          </w:p>
          <w:p w14:paraId="3E244225" w14:textId="77777777" w:rsidR="00980BD1" w:rsidRDefault="00BA315E" w:rsidP="009F6B28">
            <w:r w:rsidRPr="0073670F">
              <w:t>Inspeksjonsplan</w:t>
            </w:r>
          </w:p>
          <w:p w14:paraId="5EACC939" w14:textId="6EB979CC" w:rsidR="00BA315E" w:rsidRPr="0073670F" w:rsidRDefault="00980BD1" w:rsidP="009F6B28">
            <w:r>
              <w:t>Klasseforeldremøte</w:t>
            </w:r>
            <w:r w:rsidR="00BA315E" w:rsidRPr="0073670F">
              <w:t>, gjennomgang av elevane sitt arbeidsmiljø. Informasjon om klagerett.</w:t>
            </w:r>
          </w:p>
          <w:p w14:paraId="30644081" w14:textId="77777777" w:rsidR="00BA315E" w:rsidRDefault="00BA315E" w:rsidP="009F6B28">
            <w:r w:rsidRPr="0073670F">
              <w:t>Underskrift av ordensreglar</w:t>
            </w:r>
          </w:p>
          <w:p w14:paraId="25B08708" w14:textId="110B5574" w:rsidR="00AB54DC" w:rsidRPr="0073670F" w:rsidRDefault="00AB54DC" w:rsidP="009F6B28">
            <w:r>
              <w:t>Spekter, elevundersøking</w:t>
            </w:r>
          </w:p>
        </w:tc>
        <w:tc>
          <w:tcPr>
            <w:tcW w:w="3071" w:type="dxa"/>
          </w:tcPr>
          <w:p w14:paraId="00390EAF" w14:textId="77777777" w:rsidR="00BA315E" w:rsidRPr="0073670F" w:rsidRDefault="00BA315E" w:rsidP="009F6B28">
            <w:r w:rsidRPr="0073670F">
              <w:t>Tilsette</w:t>
            </w:r>
          </w:p>
          <w:p w14:paraId="3AC43CD5" w14:textId="77777777" w:rsidR="00980BD1" w:rsidRDefault="00980BD1" w:rsidP="009F6B28"/>
          <w:p w14:paraId="7C692811" w14:textId="29303DEC" w:rsidR="00BA315E" w:rsidRPr="0073670F" w:rsidRDefault="00BA315E" w:rsidP="009F6B28">
            <w:r w:rsidRPr="0073670F">
              <w:t>Elevar og lærarar</w:t>
            </w:r>
          </w:p>
          <w:p w14:paraId="783FC252" w14:textId="77777777" w:rsidR="004E03AE" w:rsidRDefault="004E03AE" w:rsidP="009F6B28"/>
          <w:p w14:paraId="6700A63A" w14:textId="6B8213D5" w:rsidR="00BA315E" w:rsidRPr="0073670F" w:rsidRDefault="00BA315E" w:rsidP="009F6B28">
            <w:r w:rsidRPr="0073670F">
              <w:t>Rektor</w:t>
            </w:r>
          </w:p>
          <w:p w14:paraId="1EF5E008" w14:textId="77777777" w:rsidR="00BA315E" w:rsidRPr="0073670F" w:rsidRDefault="00BA315E" w:rsidP="009F6B28"/>
          <w:p w14:paraId="59A04807" w14:textId="77777777" w:rsidR="00BA315E" w:rsidRPr="0073670F" w:rsidRDefault="00BA315E" w:rsidP="009F6B28">
            <w:r w:rsidRPr="0073670F">
              <w:t>Tilsette</w:t>
            </w:r>
          </w:p>
          <w:p w14:paraId="74F82C6D" w14:textId="6AE3A5AC" w:rsidR="00BA315E" w:rsidRPr="0073670F" w:rsidRDefault="00BA315E" w:rsidP="009F6B28"/>
          <w:p w14:paraId="6FCD4369" w14:textId="77777777" w:rsidR="00BA315E" w:rsidRPr="0073670F" w:rsidRDefault="00BA315E" w:rsidP="009F6B28"/>
          <w:p w14:paraId="7AF8984C" w14:textId="77777777" w:rsidR="00BA315E" w:rsidRDefault="00C842DF" w:rsidP="009F6B28">
            <w:r>
              <w:t>Kontaktlærar, f</w:t>
            </w:r>
            <w:r w:rsidR="00BA315E" w:rsidRPr="0073670F">
              <w:t>oreldre og elevar</w:t>
            </w:r>
          </w:p>
          <w:p w14:paraId="6A1C1F6F" w14:textId="2DF78E53" w:rsidR="00AB54DC" w:rsidRPr="0073670F" w:rsidRDefault="00AB54DC" w:rsidP="009F6B28">
            <w:r>
              <w:t>Rektor, k</w:t>
            </w:r>
            <w:r w:rsidRPr="0073670F">
              <w:t>ontaktlærar</w:t>
            </w:r>
          </w:p>
        </w:tc>
      </w:tr>
      <w:tr w:rsidR="00C842DF" w:rsidRPr="0073670F" w14:paraId="2F133538" w14:textId="77777777" w:rsidTr="009F6B28">
        <w:tc>
          <w:tcPr>
            <w:tcW w:w="3070" w:type="dxa"/>
          </w:tcPr>
          <w:p w14:paraId="0A143554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3071" w:type="dxa"/>
          </w:tcPr>
          <w:p w14:paraId="444E91E3" w14:textId="77777777" w:rsidR="00BA315E" w:rsidRPr="0073670F" w:rsidRDefault="00BA315E" w:rsidP="009F6B28">
            <w:r w:rsidRPr="0073670F">
              <w:t xml:space="preserve">“Vernerunde” </w:t>
            </w:r>
          </w:p>
        </w:tc>
        <w:tc>
          <w:tcPr>
            <w:tcW w:w="3071" w:type="dxa"/>
          </w:tcPr>
          <w:p w14:paraId="153F780D" w14:textId="77777777" w:rsidR="00BA315E" w:rsidRPr="0073670F" w:rsidRDefault="00BA315E" w:rsidP="009F6B28">
            <w:r w:rsidRPr="0073670F">
              <w:t>Miljøretta helsevern (av og til)</w:t>
            </w:r>
          </w:p>
          <w:p w14:paraId="3EED423F" w14:textId="77777777" w:rsidR="00BA315E" w:rsidRPr="0073670F" w:rsidRDefault="00BA315E" w:rsidP="009F6B28">
            <w:r w:rsidRPr="0073670F">
              <w:t>Rektor, leiar og nestleiar i elevrådet, verneombod</w:t>
            </w:r>
          </w:p>
        </w:tc>
      </w:tr>
      <w:tr w:rsidR="00C842DF" w:rsidRPr="0073670F" w14:paraId="53669570" w14:textId="77777777" w:rsidTr="009F6B28">
        <w:tc>
          <w:tcPr>
            <w:tcW w:w="3070" w:type="dxa"/>
          </w:tcPr>
          <w:p w14:paraId="0EED6004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3071" w:type="dxa"/>
          </w:tcPr>
          <w:p w14:paraId="4389358C" w14:textId="77777777" w:rsidR="00BA315E" w:rsidRPr="0073670F" w:rsidRDefault="00BA315E" w:rsidP="009F6B28">
            <w:r w:rsidRPr="0073670F">
              <w:t>SU/skulemiljøutval</w:t>
            </w:r>
          </w:p>
          <w:p w14:paraId="01D80944" w14:textId="77777777" w:rsidR="00BA315E" w:rsidRPr="0073670F" w:rsidRDefault="00BA315E" w:rsidP="009F6B28">
            <w:r w:rsidRPr="0073670F">
              <w:t>Elevundersøking 7. trinn, gjennomføring</w:t>
            </w:r>
          </w:p>
        </w:tc>
        <w:tc>
          <w:tcPr>
            <w:tcW w:w="3071" w:type="dxa"/>
          </w:tcPr>
          <w:p w14:paraId="57E81B2B" w14:textId="77777777" w:rsidR="00BA315E" w:rsidRPr="0073670F" w:rsidRDefault="00BA315E" w:rsidP="009F6B28">
            <w:r w:rsidRPr="0073670F">
              <w:t>Rektor</w:t>
            </w:r>
          </w:p>
          <w:p w14:paraId="7E671391" w14:textId="621931EF" w:rsidR="00BA315E" w:rsidRPr="0073670F" w:rsidRDefault="00C842DF" w:rsidP="009F6B28">
            <w:r>
              <w:t>Rektor, k</w:t>
            </w:r>
            <w:r w:rsidR="00BA315E" w:rsidRPr="0073670F">
              <w:t>ontaktlærar</w:t>
            </w:r>
          </w:p>
        </w:tc>
      </w:tr>
      <w:tr w:rsidR="00C842DF" w:rsidRPr="0073670F" w14:paraId="7DE0A756" w14:textId="77777777" w:rsidTr="009F6B28">
        <w:tc>
          <w:tcPr>
            <w:tcW w:w="3070" w:type="dxa"/>
          </w:tcPr>
          <w:p w14:paraId="217FDBF5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3071" w:type="dxa"/>
          </w:tcPr>
          <w:p w14:paraId="75E4DB03" w14:textId="77777777" w:rsidR="00BA315E" w:rsidRDefault="00C842DF" w:rsidP="009F6B28">
            <w:r>
              <w:t>Adventsamling på trinn</w:t>
            </w:r>
          </w:p>
          <w:p w14:paraId="4125F98E" w14:textId="75C0ECE9" w:rsidR="00C842DF" w:rsidRPr="0073670F" w:rsidRDefault="00C842DF" w:rsidP="009F6B28">
            <w:r>
              <w:t xml:space="preserve">Juleavslutning i gymsalen med </w:t>
            </w:r>
            <w:r w:rsidR="00980BD1">
              <w:t>føresette og elevar</w:t>
            </w:r>
          </w:p>
        </w:tc>
        <w:tc>
          <w:tcPr>
            <w:tcW w:w="3071" w:type="dxa"/>
          </w:tcPr>
          <w:p w14:paraId="005632BD" w14:textId="77777777" w:rsidR="00BA315E" w:rsidRDefault="00573DF9" w:rsidP="009F6B28">
            <w:r>
              <w:t>Kontaktlærar</w:t>
            </w:r>
          </w:p>
          <w:p w14:paraId="68E39539" w14:textId="23DDD97F" w:rsidR="00573DF9" w:rsidRPr="0073670F" w:rsidRDefault="00573DF9" w:rsidP="009F6B28">
            <w:r>
              <w:t>Alle tilsette</w:t>
            </w:r>
          </w:p>
        </w:tc>
      </w:tr>
      <w:tr w:rsidR="00C842DF" w:rsidRPr="0073670F" w14:paraId="6D7E7F4D" w14:textId="77777777" w:rsidTr="009F6B28">
        <w:tc>
          <w:tcPr>
            <w:tcW w:w="3070" w:type="dxa"/>
          </w:tcPr>
          <w:p w14:paraId="2E808335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Januar</w:t>
            </w:r>
          </w:p>
        </w:tc>
        <w:tc>
          <w:tcPr>
            <w:tcW w:w="3071" w:type="dxa"/>
          </w:tcPr>
          <w:p w14:paraId="13365090" w14:textId="592D7B78" w:rsidR="00BA315E" w:rsidRPr="0073670F" w:rsidRDefault="00573DF9" w:rsidP="009F6B28">
            <w:r>
              <w:t>Spekter, elevundersøking</w:t>
            </w:r>
          </w:p>
        </w:tc>
        <w:tc>
          <w:tcPr>
            <w:tcW w:w="3071" w:type="dxa"/>
          </w:tcPr>
          <w:p w14:paraId="25BD62A8" w14:textId="451081FF" w:rsidR="00BA315E" w:rsidRPr="0073670F" w:rsidRDefault="00573DF9" w:rsidP="009F6B28">
            <w:r>
              <w:t>Rektor, k</w:t>
            </w:r>
            <w:r w:rsidRPr="0073670F">
              <w:t>ontaktlærar</w:t>
            </w:r>
          </w:p>
        </w:tc>
      </w:tr>
      <w:tr w:rsidR="00C842DF" w:rsidRPr="0073670F" w14:paraId="2DE34C3B" w14:textId="77777777" w:rsidTr="009F6B28">
        <w:tc>
          <w:tcPr>
            <w:tcW w:w="3070" w:type="dxa"/>
          </w:tcPr>
          <w:p w14:paraId="28E696A0" w14:textId="77777777" w:rsidR="00BA315E" w:rsidRPr="0073670F" w:rsidRDefault="00BA315E" w:rsidP="009F6B28">
            <w:pPr>
              <w:tabs>
                <w:tab w:val="right" w:pos="2854"/>
              </w:tabs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Februar</w:t>
            </w:r>
            <w:r w:rsidRPr="0073670F">
              <w:rPr>
                <w:b/>
                <w:sz w:val="28"/>
                <w:szCs w:val="28"/>
              </w:rPr>
              <w:tab/>
            </w:r>
          </w:p>
        </w:tc>
        <w:tc>
          <w:tcPr>
            <w:tcW w:w="3071" w:type="dxa"/>
          </w:tcPr>
          <w:p w14:paraId="312D3019" w14:textId="77777777" w:rsidR="00BA315E" w:rsidRPr="0073670F" w:rsidRDefault="00BA315E" w:rsidP="009F6B28"/>
        </w:tc>
        <w:tc>
          <w:tcPr>
            <w:tcW w:w="3071" w:type="dxa"/>
          </w:tcPr>
          <w:p w14:paraId="2D9AFCDC" w14:textId="77777777" w:rsidR="00BA315E" w:rsidRPr="0073670F" w:rsidRDefault="00BA315E" w:rsidP="009F6B28"/>
        </w:tc>
      </w:tr>
      <w:tr w:rsidR="00C842DF" w:rsidRPr="0073670F" w14:paraId="61C5CE6C" w14:textId="77777777" w:rsidTr="009F6B28">
        <w:tc>
          <w:tcPr>
            <w:tcW w:w="3070" w:type="dxa"/>
          </w:tcPr>
          <w:p w14:paraId="03F031C7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3071" w:type="dxa"/>
          </w:tcPr>
          <w:p w14:paraId="30B25791" w14:textId="77777777" w:rsidR="00BA315E" w:rsidRPr="0073670F" w:rsidRDefault="00BA315E" w:rsidP="009F6B28">
            <w:r w:rsidRPr="0073670F">
              <w:t xml:space="preserve">“Vernerunde” </w:t>
            </w:r>
          </w:p>
        </w:tc>
        <w:tc>
          <w:tcPr>
            <w:tcW w:w="3071" w:type="dxa"/>
          </w:tcPr>
          <w:p w14:paraId="44D618F6" w14:textId="77777777" w:rsidR="00BA315E" w:rsidRPr="0073670F" w:rsidRDefault="00BA315E" w:rsidP="009F6B28">
            <w:r w:rsidRPr="0073670F">
              <w:t>Miljøretta helsevern (av og til)</w:t>
            </w:r>
          </w:p>
          <w:p w14:paraId="6488738D" w14:textId="77777777" w:rsidR="00BA315E" w:rsidRPr="0073670F" w:rsidRDefault="00BA315E" w:rsidP="009F6B28">
            <w:r w:rsidRPr="0073670F">
              <w:t>Rektor, leiar og nestleiar i elevrådet, verneombod</w:t>
            </w:r>
          </w:p>
        </w:tc>
      </w:tr>
      <w:tr w:rsidR="00C842DF" w:rsidRPr="0073670F" w14:paraId="50112C71" w14:textId="77777777" w:rsidTr="009F6B28">
        <w:tc>
          <w:tcPr>
            <w:tcW w:w="3070" w:type="dxa"/>
          </w:tcPr>
          <w:p w14:paraId="7C8CFC24" w14:textId="77777777" w:rsidR="00BA315E" w:rsidRPr="0073670F" w:rsidRDefault="00BA315E" w:rsidP="009F6B28">
            <w:pPr>
              <w:rPr>
                <w:b/>
                <w:sz w:val="28"/>
                <w:szCs w:val="28"/>
              </w:rPr>
            </w:pPr>
            <w:r w:rsidRPr="0073670F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3071" w:type="dxa"/>
          </w:tcPr>
          <w:p w14:paraId="47B1FB65" w14:textId="0D1BE397" w:rsidR="00BA315E" w:rsidRPr="0073670F" w:rsidRDefault="00BA315E" w:rsidP="009F6B28">
            <w:r w:rsidRPr="0073670F">
              <w:t>Arbeid eller evaluering av elevundersøkingane.</w:t>
            </w:r>
          </w:p>
          <w:p w14:paraId="12063786" w14:textId="01F6DEBE" w:rsidR="00BA315E" w:rsidRPr="0073670F" w:rsidRDefault="00BA315E" w:rsidP="009F6B28">
            <w:r w:rsidRPr="0073670F">
              <w:t>Elevråd/skulemiljøutval tek opp resultat og tiltak frå elevundersøkinga, ståstadanalysen.</w:t>
            </w:r>
          </w:p>
          <w:p w14:paraId="138CBD64" w14:textId="0360154D" w:rsidR="00BA315E" w:rsidRPr="0073670F" w:rsidRDefault="00BA315E" w:rsidP="009F6B28">
            <w:r w:rsidRPr="0073670F">
              <w:t xml:space="preserve">Elevråd/skulemiljøutval reviderer mobbeplanen, og </w:t>
            </w:r>
            <w:r w:rsidRPr="0073670F">
              <w:lastRenderedPageBreak/>
              <w:t>planen for elevane sitt psykososiale arbeidsmiljø.</w:t>
            </w:r>
          </w:p>
        </w:tc>
        <w:tc>
          <w:tcPr>
            <w:tcW w:w="3071" w:type="dxa"/>
          </w:tcPr>
          <w:p w14:paraId="194A512A" w14:textId="77777777" w:rsidR="00BA315E" w:rsidRPr="0073670F" w:rsidRDefault="00BA315E" w:rsidP="009F6B28">
            <w:r w:rsidRPr="0073670F">
              <w:lastRenderedPageBreak/>
              <w:t>Tilsette og rektor</w:t>
            </w:r>
          </w:p>
          <w:p w14:paraId="531875B3" w14:textId="77777777" w:rsidR="00BA315E" w:rsidRPr="0073670F" w:rsidRDefault="00BA315E" w:rsidP="009F6B28"/>
          <w:p w14:paraId="6C682BC4" w14:textId="77777777" w:rsidR="00BA315E" w:rsidRPr="0073670F" w:rsidRDefault="00BA315E" w:rsidP="009F6B28">
            <w:r w:rsidRPr="0073670F">
              <w:t>Rektor</w:t>
            </w:r>
          </w:p>
          <w:p w14:paraId="7363F2F0" w14:textId="77777777" w:rsidR="00BA315E" w:rsidRPr="0073670F" w:rsidRDefault="00BA315E" w:rsidP="009F6B28"/>
          <w:p w14:paraId="226259B4" w14:textId="77777777" w:rsidR="00AB54DC" w:rsidRDefault="00AB54DC" w:rsidP="009F6B28"/>
          <w:p w14:paraId="298E3843" w14:textId="5DCD271D" w:rsidR="00BA315E" w:rsidRPr="0073670F" w:rsidRDefault="00BA315E" w:rsidP="009F6B28">
            <w:r w:rsidRPr="0073670F">
              <w:t>Rektor</w:t>
            </w:r>
          </w:p>
        </w:tc>
      </w:tr>
    </w:tbl>
    <w:p w14:paraId="6E3458A5" w14:textId="77777777" w:rsidR="00AB54DC" w:rsidRDefault="00AB54DC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3EBA829C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49974885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021F9147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248D19F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71E0A2AE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2B83D16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16125BA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524472A5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3A90478F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0714F2F6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D458FA5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66E2ED0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C38AE99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4D18122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57AEC821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2DAE48F1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7DB9DD19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3C6E2369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1A4557D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3AC645D5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F42AA64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2C57F79E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C053008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7DCA2C4D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EC3FFEC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233117E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52306479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E19446A" w14:textId="77777777" w:rsidR="00974CED" w:rsidRDefault="00974CED" w:rsidP="00AB54DC">
      <w:pPr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2605F845" w14:textId="258B5A70" w:rsidR="009943EC" w:rsidRPr="00AB54DC" w:rsidRDefault="009943EC" w:rsidP="00AB54DC">
      <w:pPr>
        <w:rPr>
          <w:sz w:val="24"/>
          <w:szCs w:val="24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lastRenderedPageBreak/>
        <w:t>Sjølvkontroll </w:t>
      </w:r>
    </w:p>
    <w:p w14:paraId="4E1247EE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2E5E5FA3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Det tyder å:  </w:t>
      </w:r>
    </w:p>
    <w:p w14:paraId="7587B273" w14:textId="77777777" w:rsidR="009943EC" w:rsidRPr="0073670F" w:rsidRDefault="009943EC" w:rsidP="009943EC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regulera tilhøvet mellom kjensler og åtferd, å ha kontroll på eigne kjensler </w:t>
      </w:r>
    </w:p>
    <w:p w14:paraId="71D5D57E" w14:textId="77777777" w:rsidR="009943EC" w:rsidRPr="0073670F" w:rsidRDefault="009943EC" w:rsidP="009943EC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utsetja eigne behov, tilpassa seg fellesskapet og ta omsyn til andre </w:t>
      </w:r>
    </w:p>
    <w:p w14:paraId="336C3C62" w14:textId="77777777" w:rsidR="009943EC" w:rsidRPr="0073670F" w:rsidRDefault="009943EC" w:rsidP="009943EC">
      <w:pPr>
        <w:numPr>
          <w:ilvl w:val="0"/>
          <w:numId w:val="2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takla usemje og konfliktar samt uttrykkja kjensler på ein god måte </w:t>
      </w:r>
    </w:p>
    <w:p w14:paraId="5A554DF2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159C2EA8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noProof/>
        </w:rPr>
        <w:drawing>
          <wp:inline distT="0" distB="0" distL="0" distR="0" wp14:anchorId="2B60F8AE" wp14:editId="4230E7FA">
            <wp:extent cx="2295525" cy="1990725"/>
            <wp:effectExtent l="0" t="0" r="9525" b="9525"/>
            <wp:docPr id="2134857596" name="Bilde 31" descr="C:\Users\k5824\AppData\Local\Microsoft\Windows\INetCache\Content.MSO\50207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70F">
        <w:rPr>
          <w:rFonts w:ascii="Calibri" w:eastAsia="Times New Roman" w:hAnsi="Calibri" w:cs="Calibri"/>
          <w:sz w:val="24"/>
          <w:szCs w:val="24"/>
        </w:rPr>
        <w:t> </w:t>
      </w:r>
    </w:p>
    <w:p w14:paraId="23B6B288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675"/>
      </w:tblGrid>
      <w:tr w:rsidR="009943EC" w:rsidRPr="0073670F" w14:paraId="24F6E7FA" w14:textId="77777777" w:rsidTr="009F6B28"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BDA8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ventar på tur 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B660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CCC14B6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E20D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følgjer reglar og taklar motgang i spel og aktivitet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E825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35D5BBF5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3454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er høfleg og bruker ikkje respektlaust språk som banning og kalling når eg snakkar 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D49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3F4C8616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8747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krenkjer ikkje andre på sosiale media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866C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F853645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0DBF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lyttar til andre utan å avbryte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B5F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67FC27F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FCCB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rettar meg etter tilsnakk/beskjedar/korreksjon (frå vaksne)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E26B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AE3FDAC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56CC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aksepterer og respekterer at ikkje alle meiner det same som meg 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A3A8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9543E91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784E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toler at andre kjem borti meg, utan å ta igjen fysisk eller verbalt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26E7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BD3EF91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12621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held meg unna slåssing og løyser konfliktar med ord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0979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EACF3B5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A6F9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kontrollerer temperamentet (sinnet) mitt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876A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5755DFF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E372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innrettar meg etter ei felles avgjerd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6A92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93EDD67" w14:textId="77777777" w:rsidTr="009F6B28">
        <w:tc>
          <w:tcPr>
            <w:tcW w:w="8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3C51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innrømmer når eg tek feil eller har gjort noko dumt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D122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BC093E7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55F6FCCD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7F4D3649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3EC3433C" w14:textId="77777777" w:rsidR="00974CED" w:rsidRDefault="00974CED" w:rsidP="009943EC">
      <w:pPr>
        <w:textAlignment w:val="baseline"/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1E46238F" w14:textId="77777777" w:rsidR="00974CED" w:rsidRDefault="00974CED" w:rsidP="009943EC">
      <w:pPr>
        <w:textAlignment w:val="baseline"/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50288B59" w14:textId="63F738AD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lastRenderedPageBreak/>
        <w:t>Sjølvhevding </w:t>
      </w:r>
    </w:p>
    <w:p w14:paraId="3E76C6D9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 </w:t>
      </w:r>
    </w:p>
    <w:p w14:paraId="6DB753C9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Det tyder å: </w:t>
      </w:r>
    </w:p>
    <w:p w14:paraId="2D1647DF" w14:textId="77777777" w:rsidR="009943EC" w:rsidRPr="0073670F" w:rsidRDefault="009943EC" w:rsidP="009943EC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ta initiativ og sosial kontakt på ein god og fornuftig måte </w:t>
      </w:r>
    </w:p>
    <w:p w14:paraId="4AD0079C" w14:textId="77777777" w:rsidR="009943EC" w:rsidRPr="0073670F" w:rsidRDefault="009943EC" w:rsidP="009943EC">
      <w:pPr>
        <w:numPr>
          <w:ilvl w:val="0"/>
          <w:numId w:val="3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uttrykkja og stå for eigne tankar og meiningar på ein akseptabel måte </w:t>
      </w:r>
    </w:p>
    <w:p w14:paraId="29C0BE18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    </w:t>
      </w:r>
    </w:p>
    <w:p w14:paraId="62497110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                                     </w:t>
      </w:r>
      <w:r w:rsidRPr="0073670F">
        <w:rPr>
          <w:noProof/>
        </w:rPr>
        <w:drawing>
          <wp:inline distT="0" distB="0" distL="0" distR="0" wp14:anchorId="69404792" wp14:editId="62069F80">
            <wp:extent cx="1800225" cy="1800225"/>
            <wp:effectExtent l="0" t="0" r="9525" b="9525"/>
            <wp:docPr id="366286750" name="Bilde 30" descr="C:\Users\k5824\AppData\Local\Microsoft\Windows\INetCache\Content.MSO\229BC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70F">
        <w:rPr>
          <w:rFonts w:ascii="Calibri" w:eastAsia="Times New Roman" w:hAnsi="Calibri" w:cs="Calibri"/>
        </w:rPr>
        <w:t> </w:t>
      </w:r>
    </w:p>
    <w:p w14:paraId="3683648E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69B56B15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6FD9FA1D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  <w:gridCol w:w="750"/>
      </w:tblGrid>
      <w:tr w:rsidR="009943EC" w:rsidRPr="0073670F" w14:paraId="7926CEA2" w14:textId="77777777" w:rsidTr="009F6B28">
        <w:tc>
          <w:tcPr>
            <w:tcW w:w="8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D238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tar kontakt med andre på ein positiv måte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972D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0BFF233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20FB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gjer mitt beste og tør å vise fram arbeidet mitt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1CADA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A4174FD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B62A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kan setje ord på kjenslene mine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539A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108BF24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1E60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presenterer meg for nye menneske på ein høfleg måte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2656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1107EE8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98DB1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seier nei til det eg ikkje ønsker å være med på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D68F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65EDED4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1667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seier frå om eg føler meg krenka eller ikkje har det bra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3E6E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C15CD13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729F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tør å gi uttrykk for mine meiningar og stå for det eg seier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165A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7069B456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9331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tar sjølvstendige val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9D0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A28587B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3A2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CE920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8D710B8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7DA938DC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550E794E" w14:textId="77777777" w:rsidR="00974CED" w:rsidRDefault="009943EC" w:rsidP="009943EC">
      <w:pPr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 </w:t>
      </w:r>
    </w:p>
    <w:p w14:paraId="558F0A1B" w14:textId="77777777" w:rsidR="00974CED" w:rsidRDefault="00974CED" w:rsidP="009943EC">
      <w:pPr>
        <w:textAlignment w:val="baseline"/>
        <w:rPr>
          <w:rFonts w:ascii="Calibri" w:eastAsia="Times New Roman" w:hAnsi="Calibri" w:cs="Calibri"/>
        </w:rPr>
      </w:pPr>
    </w:p>
    <w:p w14:paraId="2F960160" w14:textId="77777777" w:rsidR="00974CED" w:rsidRDefault="00974CED" w:rsidP="009943EC">
      <w:pPr>
        <w:textAlignment w:val="baseline"/>
        <w:rPr>
          <w:rFonts w:ascii="Calibri" w:eastAsia="Times New Roman" w:hAnsi="Calibri" w:cs="Calibri"/>
        </w:rPr>
      </w:pPr>
    </w:p>
    <w:p w14:paraId="5767EAF2" w14:textId="77777777" w:rsidR="00974CED" w:rsidRDefault="00974CED" w:rsidP="009943EC">
      <w:pPr>
        <w:textAlignment w:val="baseline"/>
        <w:rPr>
          <w:rFonts w:ascii="Calibri" w:eastAsia="Times New Roman" w:hAnsi="Calibri" w:cs="Calibri"/>
        </w:rPr>
      </w:pPr>
    </w:p>
    <w:p w14:paraId="38FD8EDE" w14:textId="77777777" w:rsidR="00974CED" w:rsidRDefault="00974CED" w:rsidP="009943EC">
      <w:pPr>
        <w:textAlignment w:val="baseline"/>
        <w:rPr>
          <w:rFonts w:ascii="Calibri" w:eastAsia="Times New Roman" w:hAnsi="Calibri" w:cs="Calibri"/>
        </w:rPr>
      </w:pPr>
    </w:p>
    <w:p w14:paraId="5019B993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5FF73DD7" w14:textId="6419E2AC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lastRenderedPageBreak/>
        <w:t>Ansvarskjensle </w:t>
      </w:r>
    </w:p>
    <w:p w14:paraId="2B0C4CEE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11F0088D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Det tyder å: </w:t>
      </w:r>
    </w:p>
    <w:p w14:paraId="4084C4A4" w14:textId="77777777" w:rsidR="009943EC" w:rsidRPr="0073670F" w:rsidRDefault="009943EC" w:rsidP="009943EC">
      <w:pPr>
        <w:numPr>
          <w:ilvl w:val="0"/>
          <w:numId w:val="4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følgja reglar og ta ansvar for seg sjølv og eigne handlingar  </w:t>
      </w:r>
    </w:p>
    <w:p w14:paraId="4078A2FE" w14:textId="00E5DE84" w:rsidR="009943EC" w:rsidRPr="0073670F" w:rsidRDefault="009943EC" w:rsidP="009943EC">
      <w:pPr>
        <w:numPr>
          <w:ilvl w:val="0"/>
          <w:numId w:val="4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ta del i fellesskapet ved å ta ansvar forskulen</w:t>
      </w:r>
      <w:r w:rsidR="00974CED">
        <w:rPr>
          <w:rFonts w:ascii="Calibri" w:eastAsia="Times New Roman" w:hAnsi="Calibri" w:cs="Calibri"/>
        </w:rPr>
        <w:t xml:space="preserve"> </w:t>
      </w:r>
      <w:r w:rsidRPr="0073670F">
        <w:rPr>
          <w:rFonts w:ascii="Calibri" w:eastAsia="Times New Roman" w:hAnsi="Calibri" w:cs="Calibri"/>
        </w:rPr>
        <w:t>sitt sosiale og fysiske læringsmiljø  </w:t>
      </w:r>
    </w:p>
    <w:p w14:paraId="6F11B4D3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                        </w:t>
      </w:r>
      <w:r w:rsidRPr="0073670F">
        <w:rPr>
          <w:noProof/>
        </w:rPr>
        <w:drawing>
          <wp:inline distT="0" distB="0" distL="0" distR="0" wp14:anchorId="3321EE2F" wp14:editId="37BB3E24">
            <wp:extent cx="2857500" cy="1600200"/>
            <wp:effectExtent l="0" t="0" r="0" b="0"/>
            <wp:docPr id="19206542" name="Bilde 22" descr="C:\Users\k5824\AppData\Local\Microsoft\Windows\INetCache\Content.MSO\F8A40A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70F">
        <w:rPr>
          <w:rFonts w:ascii="Calibri" w:eastAsia="Times New Roman" w:hAnsi="Calibri" w:cs="Calibri"/>
        </w:rPr>
        <w:t>           </w:t>
      </w:r>
    </w:p>
    <w:p w14:paraId="1552F898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  <w:gridCol w:w="750"/>
      </w:tblGrid>
      <w:tr w:rsidR="009943EC" w:rsidRPr="0073670F" w14:paraId="523E49E1" w14:textId="77777777" w:rsidTr="009F6B28">
        <w:tc>
          <w:tcPr>
            <w:tcW w:w="8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78F19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følgjer skulen sine ordensreglar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98E8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5B8F048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51F5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møter til rett tid og held avtalar og tidsfristar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04E4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4A7F3DC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6F45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passar godt på eigne, andre sine og skulen sine eigendeler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97770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211603E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3062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tilpassar åtferd og stemmebruk etter stad og situasjon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0E29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7D014F2D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61CE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følgjer godt med når instruksar og beskjedar blir gjevne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10B0A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31C6490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77BA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ryddar og ordnar etter meg når eg har vore ein stad eller har brukt noko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00E9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7756B6F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ABAAA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arbeider sjølvstendig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7B0C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42730E7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7411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har med det utstyret som er nødvendig både heime og på skulen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D8E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AC73F73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BCCD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kjem raskt i gong med arbeidet og bruker tida godt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EDD9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3882831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D99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gjer mitt beste for at alle skal ha det bra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8C9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5BEF404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AD2B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seier frå om eg ser at nokon blir dårleg behandla 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38EE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7397CF7D" w14:textId="77777777" w:rsidTr="009F6B28">
        <w:tc>
          <w:tcPr>
            <w:tcW w:w="8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3EFB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tek ansvar for eigne handlingar og ber om unnskyldning og ordnar opp etter beste evne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0AE3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1FFDD15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6FD12D0B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46B9E499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6483A71C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29AEBBBC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4DBE7B60" w14:textId="77777777" w:rsidR="007E1340" w:rsidRDefault="007E1340" w:rsidP="009943EC">
      <w:pPr>
        <w:textAlignment w:val="baseline"/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7215BD56" w14:textId="77777777" w:rsidR="007E1340" w:rsidRDefault="007E1340" w:rsidP="009943EC">
      <w:pPr>
        <w:textAlignment w:val="baseline"/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6B4DE021" w14:textId="77777777" w:rsidR="007E1340" w:rsidRDefault="007E1340" w:rsidP="009943EC">
      <w:pPr>
        <w:textAlignment w:val="baseline"/>
        <w:rPr>
          <w:rFonts w:ascii="Cambria" w:eastAsia="Times New Roman" w:hAnsi="Cambria" w:cs="Segoe UI"/>
          <w:color w:val="365F91"/>
          <w:sz w:val="26"/>
          <w:szCs w:val="26"/>
        </w:rPr>
      </w:pPr>
    </w:p>
    <w:p w14:paraId="2F64D79E" w14:textId="470D7BA9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lastRenderedPageBreak/>
        <w:t>Samarbeid </w:t>
      </w:r>
    </w:p>
    <w:p w14:paraId="4AB08457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70D1E36E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Tyder å: </w:t>
      </w:r>
    </w:p>
    <w:p w14:paraId="3F0EED65" w14:textId="77777777" w:rsidR="009943EC" w:rsidRPr="0073670F" w:rsidRDefault="009943EC" w:rsidP="009943EC">
      <w:pPr>
        <w:numPr>
          <w:ilvl w:val="0"/>
          <w:numId w:val="5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arbeida saman, dela med andre og hjelpa andre </w:t>
      </w:r>
    </w:p>
    <w:p w14:paraId="3AB60E0A" w14:textId="77777777" w:rsidR="009943EC" w:rsidRPr="0073670F" w:rsidRDefault="009943EC" w:rsidP="009943EC">
      <w:pPr>
        <w:numPr>
          <w:ilvl w:val="0"/>
          <w:numId w:val="5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vise omsyn og høfleg åtferd </w:t>
      </w:r>
    </w:p>
    <w:p w14:paraId="75456102" w14:textId="77777777" w:rsidR="009943EC" w:rsidRPr="0073670F" w:rsidRDefault="009943EC" w:rsidP="009943EC">
      <w:pPr>
        <w:numPr>
          <w:ilvl w:val="0"/>
          <w:numId w:val="6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skifta aktivitet og arena på ein god måte </w:t>
      </w:r>
    </w:p>
    <w:p w14:paraId="01A77F98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11D6930F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6FD459B3" w14:textId="77777777" w:rsidR="009943EC" w:rsidRPr="0073670F" w:rsidRDefault="009943EC" w:rsidP="009943EC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1"/>
        <w:gridCol w:w="675"/>
      </w:tblGrid>
      <w:tr w:rsidR="009943EC" w:rsidRPr="0073670F" w14:paraId="3B4302A5" w14:textId="77777777" w:rsidTr="009F6B28">
        <w:tc>
          <w:tcPr>
            <w:tcW w:w="8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216A9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viser høfleg åtferd ved for eksempel å helsa, takka og be om noko på ein ordentleg måte 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C1F8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36C5811F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9440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konsentrerer meg om eigne arbeidsoppgåver 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4142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2D9DD53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7462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ventar med å snakke til eg får ordet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AE90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3DA0BD7D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C8CB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lyttar og er merksam når andre snakkar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E76C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74F07E7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2399A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deler på kunnskap og hjelper til når nokon treng det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B6F1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332620F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F064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held arbeidsro og lar andre arbeide i fred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0B81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64A4335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892E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arbeider med andre sjølv om vi ikkje er nære venner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9276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82F60EF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13474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innrettar meg etter fleirtalsavgjersler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604B6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3A02D4E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667B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er positiv og deltar aktivt på fellesaktivitetar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6E9B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0C561FC" w14:textId="77777777" w:rsidTr="009F6B28">
        <w:tc>
          <w:tcPr>
            <w:tcW w:w="8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6C26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tar min del av ansvaret i gruppa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DDF89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F4CEAE0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14DB3D30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t> </w:t>
      </w:r>
    </w:p>
    <w:p w14:paraId="74A04672" w14:textId="77777777" w:rsidR="007E1340" w:rsidRDefault="009943EC" w:rsidP="009943EC">
      <w:pPr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 </w:t>
      </w:r>
    </w:p>
    <w:p w14:paraId="0939D2CE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0E8FD4A9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66FAC2B1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0C90F3AC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5F17AF5A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171BF216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253548D4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59EC69BF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1BDB4D45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1C51ABA3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1B9EE2FA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0BE169DC" w14:textId="77777777" w:rsidR="007E1340" w:rsidRDefault="007E1340" w:rsidP="009943EC">
      <w:pPr>
        <w:textAlignment w:val="baseline"/>
        <w:rPr>
          <w:rFonts w:ascii="Calibri" w:eastAsia="Times New Roman" w:hAnsi="Calibri" w:cs="Calibri"/>
        </w:rPr>
      </w:pPr>
    </w:p>
    <w:p w14:paraId="39C71B8D" w14:textId="39765681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color w:val="365F91"/>
          <w:sz w:val="18"/>
          <w:szCs w:val="18"/>
        </w:rPr>
      </w:pPr>
      <w:r w:rsidRPr="0073670F">
        <w:rPr>
          <w:rFonts w:ascii="Cambria" w:eastAsia="Times New Roman" w:hAnsi="Cambria" w:cs="Segoe UI"/>
          <w:color w:val="365F91"/>
          <w:sz w:val="26"/>
          <w:szCs w:val="26"/>
        </w:rPr>
        <w:lastRenderedPageBreak/>
        <w:t>Empati </w:t>
      </w:r>
    </w:p>
    <w:p w14:paraId="2678C425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</w:t>
      </w:r>
    </w:p>
    <w:p w14:paraId="020983B5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Tyder å: </w:t>
      </w:r>
    </w:p>
    <w:p w14:paraId="420E5613" w14:textId="77777777" w:rsidR="009943EC" w:rsidRPr="0073670F" w:rsidRDefault="009943EC" w:rsidP="009943EC">
      <w:pPr>
        <w:numPr>
          <w:ilvl w:val="0"/>
          <w:numId w:val="7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setja seg inn i og forstå ein situasjon frå andre sin ståstad  </w:t>
      </w:r>
    </w:p>
    <w:p w14:paraId="3B08EDE6" w14:textId="77777777" w:rsidR="009943EC" w:rsidRPr="0073670F" w:rsidRDefault="009943EC" w:rsidP="009943EC">
      <w:pPr>
        <w:numPr>
          <w:ilvl w:val="0"/>
          <w:numId w:val="7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vise omtanke og respekt for andre sine kjensler og synspunkt </w:t>
      </w:r>
    </w:p>
    <w:p w14:paraId="609B569C" w14:textId="77777777" w:rsidR="009943EC" w:rsidRPr="0073670F" w:rsidRDefault="009943EC" w:rsidP="009943EC">
      <w:pPr>
        <w:numPr>
          <w:ilvl w:val="0"/>
          <w:numId w:val="7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gjenkjenna og skilja mellom eigne og andre sine kjensler </w:t>
      </w:r>
    </w:p>
    <w:p w14:paraId="42569881" w14:textId="77777777" w:rsidR="009943EC" w:rsidRPr="0073670F" w:rsidRDefault="009943EC" w:rsidP="009943EC">
      <w:pPr>
        <w:numPr>
          <w:ilvl w:val="0"/>
          <w:numId w:val="8"/>
        </w:numPr>
        <w:ind w:left="360" w:firstLine="0"/>
        <w:textAlignment w:val="baseline"/>
        <w:rPr>
          <w:rFonts w:ascii="Calibri" w:eastAsia="Times New Roman" w:hAnsi="Calibri" w:cs="Calibri"/>
        </w:rPr>
      </w:pPr>
      <w:r w:rsidRPr="0073670F">
        <w:rPr>
          <w:rFonts w:ascii="Calibri" w:eastAsia="Times New Roman" w:hAnsi="Calibri" w:cs="Calibri"/>
        </w:rPr>
        <w:t>kunne rosa andre og gleda seg på andre sine vegne </w:t>
      </w:r>
    </w:p>
    <w:p w14:paraId="0F25740B" w14:textId="77777777" w:rsidR="009943EC" w:rsidRPr="0073670F" w:rsidRDefault="009943EC" w:rsidP="009943E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70F">
        <w:rPr>
          <w:rFonts w:ascii="Calibri" w:eastAsia="Times New Roman" w:hAnsi="Calibri" w:cs="Calibri"/>
        </w:rPr>
        <w:t>                                           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615"/>
      </w:tblGrid>
      <w:tr w:rsidR="009943EC" w:rsidRPr="0073670F" w14:paraId="3B90A135" w14:textId="77777777" w:rsidTr="009F6B28">
        <w:tc>
          <w:tcPr>
            <w:tcW w:w="8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1820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kjenner, - og set ord, på kjenslene mine 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6B4B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9DDEB51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55355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seier “orsak” når eg har gjort noko gale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ABEF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3BEC8731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9627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tilgir når andre ber meg om orsaking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403A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41D3B45B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B354B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ser når andre ikkje har det bra og prøver å gjere noko med det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87DE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189DEC14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AD6E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seier positive ting til og om andre og unngår baksnakking 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45A6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D069FA9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684F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bruker sosiale medier på ein medviten måte som ikkje sårar eller skadar andre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8FA49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267F253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7C16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forstår skilnad på eit uhell og at noko er gjort med vilje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3704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3E02B08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7FE0A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godtar at vi er ulike og viser respekt for det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9C610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0E6EA0C5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F95D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veit når humor kan brukast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535D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9BBE826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A531F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gler meg over at andre lukkast 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3B6E3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290FD295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5D0CC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set meg inn i andre sin situasjon 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7F787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3E62250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5E1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ser ei sak frå to sider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D8362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6E9AFAE0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F3D7E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ler av meg sjølv og har sjølvironi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6C9D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5363C724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74A2D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 er bevisst på korleis  stemmebruken min og kroppsspråket kan påverka andre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58248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  <w:tr w:rsidR="009943EC" w:rsidRPr="0073670F" w14:paraId="7BD13BBC" w14:textId="77777777" w:rsidTr="009F6B28">
        <w:tc>
          <w:tcPr>
            <w:tcW w:w="8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B98C1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Eg </w:t>
            </w:r>
            <w:proofErr w:type="spellStart"/>
            <w:r w:rsidRPr="0073670F">
              <w:rPr>
                <w:rFonts w:ascii="Calibri" w:eastAsia="Times New Roman" w:hAnsi="Calibri" w:cs="Calibri"/>
              </w:rPr>
              <w:t>baksnakkar</w:t>
            </w:r>
            <w:proofErr w:type="spellEnd"/>
            <w:r w:rsidRPr="0073670F">
              <w:rPr>
                <w:rFonts w:ascii="Calibri" w:eastAsia="Times New Roman" w:hAnsi="Calibri" w:cs="Calibri"/>
              </w:rPr>
              <w:t> ikkje andre og spreier ikkje rykte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FF470" w14:textId="77777777" w:rsidR="009943EC" w:rsidRPr="0073670F" w:rsidRDefault="009943EC" w:rsidP="009F6B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0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4ED8D57" w14:textId="77777777" w:rsidR="009943EC" w:rsidRPr="0073670F" w:rsidRDefault="009943EC" w:rsidP="009943EC">
      <w:pPr>
        <w:rPr>
          <w:sz w:val="24"/>
          <w:szCs w:val="24"/>
        </w:rPr>
      </w:pPr>
    </w:p>
    <w:p w14:paraId="485407C4" w14:textId="77777777" w:rsidR="009943EC" w:rsidRPr="0073670F" w:rsidRDefault="009943EC" w:rsidP="009943EC">
      <w:pPr>
        <w:rPr>
          <w:sz w:val="24"/>
          <w:szCs w:val="24"/>
        </w:rPr>
      </w:pPr>
    </w:p>
    <w:p w14:paraId="5ABAB6C7" w14:textId="77777777" w:rsidR="009943EC" w:rsidRPr="0073670F" w:rsidRDefault="009943EC" w:rsidP="009943EC">
      <w:pPr>
        <w:rPr>
          <w:sz w:val="24"/>
          <w:szCs w:val="24"/>
        </w:rPr>
      </w:pPr>
    </w:p>
    <w:p w14:paraId="4802E28F" w14:textId="77777777" w:rsidR="009943EC" w:rsidRPr="0073670F" w:rsidRDefault="009943EC" w:rsidP="009943EC">
      <w:pPr>
        <w:rPr>
          <w:sz w:val="24"/>
          <w:szCs w:val="24"/>
        </w:rPr>
      </w:pPr>
    </w:p>
    <w:p w14:paraId="31BA61DD" w14:textId="77777777" w:rsidR="009943EC" w:rsidRPr="0073670F" w:rsidRDefault="009943EC" w:rsidP="009943EC">
      <w:pPr>
        <w:rPr>
          <w:sz w:val="24"/>
          <w:szCs w:val="24"/>
        </w:rPr>
      </w:pPr>
    </w:p>
    <w:p w14:paraId="564933ED" w14:textId="77777777" w:rsidR="009943EC" w:rsidRPr="0073670F" w:rsidRDefault="009943EC" w:rsidP="009943EC">
      <w:pPr>
        <w:rPr>
          <w:sz w:val="24"/>
          <w:szCs w:val="24"/>
        </w:rPr>
      </w:pPr>
    </w:p>
    <w:p w14:paraId="5159E05E" w14:textId="77777777" w:rsidR="009943EC" w:rsidRPr="0073670F" w:rsidRDefault="009943EC" w:rsidP="009943EC">
      <w:pPr>
        <w:rPr>
          <w:sz w:val="24"/>
          <w:szCs w:val="24"/>
        </w:rPr>
      </w:pPr>
    </w:p>
    <w:p w14:paraId="000144C1" w14:textId="77777777" w:rsidR="009943EC" w:rsidRPr="0073670F" w:rsidRDefault="009943EC" w:rsidP="009943EC">
      <w:pPr>
        <w:rPr>
          <w:sz w:val="24"/>
          <w:szCs w:val="24"/>
        </w:rPr>
      </w:pPr>
    </w:p>
    <w:p w14:paraId="4BB741FB" w14:textId="77777777" w:rsidR="009943EC" w:rsidRPr="0073670F" w:rsidRDefault="009943EC" w:rsidP="009943EC">
      <w:pPr>
        <w:rPr>
          <w:sz w:val="24"/>
          <w:szCs w:val="24"/>
        </w:rPr>
      </w:pPr>
    </w:p>
    <w:p w14:paraId="506B17EB" w14:textId="77777777" w:rsidR="009943EC" w:rsidRPr="0073670F" w:rsidRDefault="009943EC" w:rsidP="009943EC">
      <w:pPr>
        <w:rPr>
          <w:sz w:val="24"/>
          <w:szCs w:val="24"/>
        </w:rPr>
      </w:pPr>
    </w:p>
    <w:p w14:paraId="378182FD" w14:textId="77777777" w:rsidR="009943EC" w:rsidRPr="0073670F" w:rsidRDefault="009943EC" w:rsidP="009943EC">
      <w:pPr>
        <w:rPr>
          <w:sz w:val="24"/>
          <w:szCs w:val="24"/>
        </w:rPr>
      </w:pPr>
    </w:p>
    <w:p w14:paraId="7E8AFDF8" w14:textId="77777777" w:rsidR="009943EC" w:rsidRPr="0073670F" w:rsidRDefault="009943EC" w:rsidP="009943EC">
      <w:pPr>
        <w:rPr>
          <w:sz w:val="24"/>
          <w:szCs w:val="24"/>
        </w:rPr>
      </w:pPr>
    </w:p>
    <w:p w14:paraId="353E2009" w14:textId="77777777" w:rsidR="009943EC" w:rsidRPr="0073670F" w:rsidRDefault="009943EC" w:rsidP="009943EC">
      <w:pPr>
        <w:rPr>
          <w:sz w:val="24"/>
          <w:szCs w:val="24"/>
        </w:rPr>
      </w:pPr>
    </w:p>
    <w:p w14:paraId="144A00D5" w14:textId="77777777" w:rsidR="009943EC" w:rsidRPr="0073670F" w:rsidRDefault="009943EC" w:rsidP="009943EC">
      <w:pPr>
        <w:rPr>
          <w:sz w:val="24"/>
          <w:szCs w:val="24"/>
        </w:rPr>
      </w:pPr>
    </w:p>
    <w:p w14:paraId="760EA871" w14:textId="77777777" w:rsidR="009943EC" w:rsidRPr="0073670F" w:rsidRDefault="009943EC" w:rsidP="009943EC">
      <w:pPr>
        <w:rPr>
          <w:sz w:val="24"/>
          <w:szCs w:val="24"/>
        </w:rPr>
      </w:pPr>
    </w:p>
    <w:p w14:paraId="7994A57C" w14:textId="77777777" w:rsidR="00DC310E" w:rsidRDefault="003D3B3E"/>
    <w:sectPr w:rsidR="00DC310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B2CA" w14:textId="77777777" w:rsidR="003D3B3E" w:rsidRDefault="003D3B3E" w:rsidP="00F2111D">
      <w:pPr>
        <w:spacing w:after="0" w:line="240" w:lineRule="auto"/>
      </w:pPr>
      <w:r>
        <w:separator/>
      </w:r>
    </w:p>
  </w:endnote>
  <w:endnote w:type="continuationSeparator" w:id="0">
    <w:p w14:paraId="149F9336" w14:textId="77777777" w:rsidR="003D3B3E" w:rsidRDefault="003D3B3E" w:rsidP="00F2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419736"/>
      <w:docPartObj>
        <w:docPartGallery w:val="Page Numbers (Bottom of Page)"/>
        <w:docPartUnique/>
      </w:docPartObj>
    </w:sdtPr>
    <w:sdtContent>
      <w:p w14:paraId="7549C977" w14:textId="11483A61" w:rsidR="00895760" w:rsidRDefault="00895760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4FB86" w14:textId="77777777" w:rsidR="00F2111D" w:rsidRDefault="00F2111D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016A" w14:textId="77777777" w:rsidR="003D3B3E" w:rsidRDefault="003D3B3E" w:rsidP="00F2111D">
      <w:pPr>
        <w:spacing w:after="0" w:line="240" w:lineRule="auto"/>
      </w:pPr>
      <w:r>
        <w:separator/>
      </w:r>
    </w:p>
  </w:footnote>
  <w:footnote w:type="continuationSeparator" w:id="0">
    <w:p w14:paraId="639E9012" w14:textId="77777777" w:rsidR="003D3B3E" w:rsidRDefault="003D3B3E" w:rsidP="00F2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C7B"/>
    <w:multiLevelType w:val="hybridMultilevel"/>
    <w:tmpl w:val="5206078E"/>
    <w:lvl w:ilvl="0" w:tplc="9E6C1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A3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12D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9A2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769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DE9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56C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D47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7C8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328C3"/>
    <w:multiLevelType w:val="hybridMultilevel"/>
    <w:tmpl w:val="E5B876E6"/>
    <w:lvl w:ilvl="0" w:tplc="D7905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BC0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48B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E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7ED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20A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52B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6EE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FA3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A6295"/>
    <w:multiLevelType w:val="hybridMultilevel"/>
    <w:tmpl w:val="94BED31C"/>
    <w:lvl w:ilvl="0" w:tplc="1F7AE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980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385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48C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CCB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0CA4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A2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426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498F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0121A"/>
    <w:multiLevelType w:val="hybridMultilevel"/>
    <w:tmpl w:val="2440FC7E"/>
    <w:lvl w:ilvl="0" w:tplc="A5146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84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90A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50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66E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763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E2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16D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4AB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6A4C75"/>
    <w:multiLevelType w:val="hybridMultilevel"/>
    <w:tmpl w:val="EE1C3738"/>
    <w:lvl w:ilvl="0" w:tplc="8924B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6CD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342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89C6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3A8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FEC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9AE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AE4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D7AF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86481"/>
    <w:multiLevelType w:val="hybridMultilevel"/>
    <w:tmpl w:val="0C2EAB28"/>
    <w:lvl w:ilvl="0" w:tplc="E8C8E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C2E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12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10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AC0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D886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80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E4D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783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C04479"/>
    <w:multiLevelType w:val="multilevel"/>
    <w:tmpl w:val="23F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DB668A"/>
    <w:multiLevelType w:val="multilevel"/>
    <w:tmpl w:val="FB1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EC"/>
    <w:rsid w:val="000B4B21"/>
    <w:rsid w:val="000F336F"/>
    <w:rsid w:val="0019301F"/>
    <w:rsid w:val="001966D7"/>
    <w:rsid w:val="0021617E"/>
    <w:rsid w:val="00232708"/>
    <w:rsid w:val="0023398C"/>
    <w:rsid w:val="00255AD7"/>
    <w:rsid w:val="003A6036"/>
    <w:rsid w:val="003D0F54"/>
    <w:rsid w:val="003D3B3E"/>
    <w:rsid w:val="003D568B"/>
    <w:rsid w:val="004E03AE"/>
    <w:rsid w:val="00573DF9"/>
    <w:rsid w:val="00585506"/>
    <w:rsid w:val="00647C6F"/>
    <w:rsid w:val="00720C05"/>
    <w:rsid w:val="007E093E"/>
    <w:rsid w:val="007E1340"/>
    <w:rsid w:val="0086236B"/>
    <w:rsid w:val="008713E2"/>
    <w:rsid w:val="00895760"/>
    <w:rsid w:val="009058D0"/>
    <w:rsid w:val="00974CED"/>
    <w:rsid w:val="00980BD1"/>
    <w:rsid w:val="009943EC"/>
    <w:rsid w:val="009C1D94"/>
    <w:rsid w:val="00AB54DC"/>
    <w:rsid w:val="00B528BF"/>
    <w:rsid w:val="00BA315E"/>
    <w:rsid w:val="00C16355"/>
    <w:rsid w:val="00C30C07"/>
    <w:rsid w:val="00C842DF"/>
    <w:rsid w:val="00CC45E9"/>
    <w:rsid w:val="00D60A4E"/>
    <w:rsid w:val="00E0094A"/>
    <w:rsid w:val="00E03B46"/>
    <w:rsid w:val="00E604CB"/>
    <w:rsid w:val="00E85D02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B89E"/>
  <w15:chartTrackingRefBased/>
  <w15:docId w15:val="{8A4CFD9D-1F7E-4ECB-996F-40A6696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ED"/>
  </w:style>
  <w:style w:type="paragraph" w:styleId="Overskrift1">
    <w:name w:val="heading 1"/>
    <w:basedOn w:val="Normal"/>
    <w:next w:val="Normal"/>
    <w:link w:val="Overskrift1Teikn"/>
    <w:uiPriority w:val="9"/>
    <w:qFormat/>
    <w:rsid w:val="00974CE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974CE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974C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974C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974C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974C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974C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974C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974C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2Teikn">
    <w:name w:val="Overskrift 2 Teikn"/>
    <w:basedOn w:val="Standardskriftforavsnitt"/>
    <w:link w:val="Overskrift2"/>
    <w:uiPriority w:val="9"/>
    <w:rsid w:val="00974CE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ellrutenett">
    <w:name w:val="Table Grid"/>
    <w:basedOn w:val="Vanlegtabell"/>
    <w:uiPriority w:val="39"/>
    <w:rsid w:val="009943EC"/>
    <w:pPr>
      <w:spacing w:line="240" w:lineRule="auto"/>
    </w:pPr>
    <w:rPr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ikn"/>
    <w:uiPriority w:val="10"/>
    <w:qFormat/>
    <w:rsid w:val="00974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telTeikn">
    <w:name w:val="Tittel Teikn"/>
    <w:basedOn w:val="Standardskriftforavsnitt"/>
    <w:link w:val="Tittel"/>
    <w:uiPriority w:val="10"/>
    <w:rsid w:val="00974CE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974C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974C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yperkopling">
    <w:name w:val="Hyperlink"/>
    <w:uiPriority w:val="99"/>
    <w:rsid w:val="003A6036"/>
    <w:rPr>
      <w:color w:val="000080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74CE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974CED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3A6036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3A6036"/>
    <w:pPr>
      <w:spacing w:after="100"/>
      <w:ind w:left="480"/>
    </w:pPr>
  </w:style>
  <w:style w:type="paragraph" w:styleId="Topptekst">
    <w:name w:val="header"/>
    <w:basedOn w:val="Normal"/>
    <w:link w:val="TopptekstTeikn"/>
    <w:uiPriority w:val="99"/>
    <w:unhideWhenUsed/>
    <w:rsid w:val="00F2111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F2111D"/>
    <w:rPr>
      <w:rFonts w:eastAsiaTheme="minorEastAsia"/>
      <w:lang w:eastAsia="nn-NO"/>
    </w:rPr>
  </w:style>
  <w:style w:type="paragraph" w:styleId="Botntekst">
    <w:name w:val="footer"/>
    <w:basedOn w:val="Normal"/>
    <w:link w:val="BotntekstTeikn"/>
    <w:uiPriority w:val="99"/>
    <w:unhideWhenUsed/>
    <w:rsid w:val="00F2111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F2111D"/>
    <w:rPr>
      <w:rFonts w:eastAsiaTheme="minorEastAsia"/>
      <w:lang w:eastAsia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974C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974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974C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974C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974C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974C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974C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974C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974CED"/>
    <w:rPr>
      <w:b/>
      <w:bCs/>
    </w:rPr>
  </w:style>
  <w:style w:type="character" w:styleId="Utheving">
    <w:name w:val="Emphasis"/>
    <w:basedOn w:val="Standardskriftforavsnitt"/>
    <w:uiPriority w:val="20"/>
    <w:qFormat/>
    <w:rsid w:val="00974CED"/>
    <w:rPr>
      <w:i/>
      <w:iCs/>
    </w:rPr>
  </w:style>
  <w:style w:type="paragraph" w:styleId="Ingenmellomrom">
    <w:name w:val="No Spacing"/>
    <w:uiPriority w:val="1"/>
    <w:qFormat/>
    <w:rsid w:val="00974CED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974C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29"/>
    <w:rsid w:val="00974CED"/>
    <w:rPr>
      <w:i/>
      <w:iCs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974C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974CE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74CE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974CE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74CE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974CED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974CED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1152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Hatteberg</dc:creator>
  <cp:keywords/>
  <dc:description/>
  <cp:lastModifiedBy>Heidi Hatteberg</cp:lastModifiedBy>
  <cp:revision>37</cp:revision>
  <dcterms:created xsi:type="dcterms:W3CDTF">2022-10-17T08:19:00Z</dcterms:created>
  <dcterms:modified xsi:type="dcterms:W3CDTF">2022-10-18T07:25:00Z</dcterms:modified>
</cp:coreProperties>
</file>